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CBA4" w14:textId="77777777" w:rsidR="00502F18" w:rsidRPr="0045418D" w:rsidRDefault="00502F18" w:rsidP="00F73A68">
      <w:pPr>
        <w:jc w:val="center"/>
        <w:rPr>
          <w:rFonts w:ascii="Cambria" w:hAnsi="Cambria"/>
          <w:b/>
          <w:bCs/>
          <w:caps/>
          <w:kern w:val="28"/>
          <w:szCs w:val="32"/>
        </w:rPr>
      </w:pPr>
      <w:r w:rsidRPr="0045418D">
        <w:rPr>
          <w:rFonts w:ascii="Cambria" w:eastAsia="Times New Roman" w:hAnsi="Cambria"/>
          <w:b/>
          <w:bCs/>
          <w:kern w:val="28"/>
          <w:sz w:val="32"/>
          <w:szCs w:val="32"/>
        </w:rPr>
        <w:object w:dxaOrig="1320" w:dyaOrig="2055" w14:anchorId="7EE7D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6.5pt" o:ole="">
            <v:imagedata r:id="rId8" o:title=""/>
          </v:shape>
          <o:OLEObject Type="Embed" ProgID="MSPhotoEd.3" ShapeID="_x0000_i1025" DrawAspect="Content" ObjectID="_1732602476" r:id="rId9"/>
        </w:object>
      </w:r>
    </w:p>
    <w:p w14:paraId="759723B9" w14:textId="77777777" w:rsidR="00502F18" w:rsidRPr="00FC56A6" w:rsidRDefault="00502F18" w:rsidP="00F73A68">
      <w:pPr>
        <w:jc w:val="center"/>
        <w:rPr>
          <w:b/>
          <w:bCs/>
          <w:caps/>
          <w:kern w:val="28"/>
          <w:sz w:val="28"/>
          <w:szCs w:val="28"/>
        </w:rPr>
      </w:pPr>
      <w:r w:rsidRPr="00FC56A6">
        <w:rPr>
          <w:b/>
          <w:bCs/>
          <w:caps/>
          <w:kern w:val="28"/>
          <w:sz w:val="28"/>
          <w:szCs w:val="28"/>
        </w:rPr>
        <w:t>администрация Кушвинского городского округа</w:t>
      </w:r>
    </w:p>
    <w:p w14:paraId="4242658C" w14:textId="77777777" w:rsidR="00502F18" w:rsidRPr="00FC56A6" w:rsidRDefault="00502F18" w:rsidP="00F73A68">
      <w:pPr>
        <w:pBdr>
          <w:bottom w:val="single" w:sz="12" w:space="1" w:color="auto"/>
        </w:pBdr>
        <w:jc w:val="center"/>
        <w:rPr>
          <w:b/>
          <w:bCs/>
          <w:kern w:val="28"/>
          <w:sz w:val="32"/>
          <w:szCs w:val="32"/>
        </w:rPr>
      </w:pPr>
      <w:r w:rsidRPr="00FC56A6">
        <w:rPr>
          <w:b/>
          <w:bCs/>
          <w:kern w:val="28"/>
          <w:sz w:val="32"/>
          <w:szCs w:val="32"/>
        </w:rPr>
        <w:t>ПОСТАНОВЛЕНИЕ</w:t>
      </w:r>
    </w:p>
    <w:p w14:paraId="083E70B9" w14:textId="77777777" w:rsidR="00502F18" w:rsidRPr="0045418D" w:rsidRDefault="00502F18" w:rsidP="00F73A68">
      <w:pPr>
        <w:jc w:val="center"/>
        <w:rPr>
          <w:rFonts w:ascii="Cambria" w:hAnsi="Cambria"/>
          <w:b/>
          <w:bCs/>
          <w:kern w:val="28"/>
          <w:sz w:val="28"/>
          <w:szCs w:val="32"/>
        </w:rPr>
      </w:pPr>
    </w:p>
    <w:p w14:paraId="5E7719E9" w14:textId="290923CC" w:rsidR="00502F18" w:rsidRPr="0045418D" w:rsidRDefault="00502F18" w:rsidP="00F73A68">
      <w:pPr>
        <w:tabs>
          <w:tab w:val="left" w:pos="5040"/>
        </w:tabs>
        <w:jc w:val="both"/>
        <w:rPr>
          <w:sz w:val="28"/>
          <w:szCs w:val="28"/>
        </w:rPr>
      </w:pPr>
      <w:bookmarkStart w:id="0" w:name="_Hlk59165837"/>
      <w:r>
        <w:rPr>
          <w:sz w:val="28"/>
          <w:szCs w:val="28"/>
        </w:rPr>
        <w:t>о</w:t>
      </w:r>
      <w:r w:rsidRPr="00BB1B57">
        <w:rPr>
          <w:sz w:val="28"/>
          <w:szCs w:val="28"/>
        </w:rPr>
        <w:t xml:space="preserve">т </w:t>
      </w:r>
      <w:r w:rsidR="00901962">
        <w:rPr>
          <w:sz w:val="28"/>
          <w:szCs w:val="28"/>
        </w:rPr>
        <w:t>06.12.2022</w:t>
      </w:r>
      <w:r w:rsidRPr="00BB1B57">
        <w:rPr>
          <w:sz w:val="28"/>
          <w:szCs w:val="28"/>
        </w:rPr>
        <w:t xml:space="preserve"> № </w:t>
      </w:r>
      <w:r w:rsidR="00901962">
        <w:rPr>
          <w:sz w:val="28"/>
          <w:szCs w:val="28"/>
        </w:rPr>
        <w:t>1955</w:t>
      </w:r>
    </w:p>
    <w:bookmarkEnd w:id="0"/>
    <w:p w14:paraId="1A29DC09" w14:textId="77777777" w:rsidR="00502F18" w:rsidRPr="00FC56A6" w:rsidRDefault="00502F18" w:rsidP="00F73A68">
      <w:pPr>
        <w:widowControl w:val="0"/>
        <w:autoSpaceDE w:val="0"/>
        <w:autoSpaceDN w:val="0"/>
        <w:adjustRightInd w:val="0"/>
        <w:rPr>
          <w:sz w:val="28"/>
          <w:szCs w:val="28"/>
          <w:lang w:eastAsia="ru-RU"/>
        </w:rPr>
      </w:pPr>
      <w:r w:rsidRPr="0045418D">
        <w:rPr>
          <w:sz w:val="28"/>
          <w:szCs w:val="28"/>
          <w:lang w:eastAsia="ru-RU"/>
        </w:rPr>
        <w:t>г. Кушва</w:t>
      </w:r>
    </w:p>
    <w:p w14:paraId="52EAF752" w14:textId="77777777" w:rsidR="00502F18" w:rsidRPr="00CD7873" w:rsidRDefault="00502F18" w:rsidP="00F73A68">
      <w:pPr>
        <w:pStyle w:val="ConsPlusTitle"/>
        <w:jc w:val="center"/>
        <w:rPr>
          <w:b w:val="0"/>
          <w:sz w:val="28"/>
          <w:szCs w:val="28"/>
        </w:rPr>
      </w:pPr>
    </w:p>
    <w:p w14:paraId="1B1EEB85" w14:textId="77777777" w:rsidR="00502F18" w:rsidRPr="00CD7873" w:rsidRDefault="00502F18" w:rsidP="00F73A68">
      <w:pPr>
        <w:pStyle w:val="ConsPlusTitle"/>
        <w:jc w:val="center"/>
        <w:rPr>
          <w:b w:val="0"/>
          <w:i/>
          <w:sz w:val="28"/>
          <w:szCs w:val="28"/>
        </w:rPr>
      </w:pPr>
    </w:p>
    <w:p w14:paraId="0C3E01EB" w14:textId="20A5A8AF" w:rsidR="00502F18" w:rsidRDefault="00502F18" w:rsidP="00F73A68">
      <w:pPr>
        <w:pStyle w:val="ad"/>
        <w:rPr>
          <w:b/>
          <w:i/>
        </w:rPr>
      </w:pPr>
      <w:bookmarkStart w:id="1" w:name="_Hlk88914118"/>
      <w:r>
        <w:rPr>
          <w:b/>
          <w:i/>
        </w:rPr>
        <w:t xml:space="preserve">Об утверждении </w:t>
      </w:r>
      <w:r w:rsidRPr="00E65FFF">
        <w:rPr>
          <w:b/>
          <w:i/>
        </w:rPr>
        <w:t>программ</w:t>
      </w:r>
      <w:r>
        <w:rPr>
          <w:b/>
          <w:i/>
        </w:rPr>
        <w:t>ы</w:t>
      </w:r>
      <w:r w:rsidRPr="00E65FFF">
        <w:rPr>
          <w:b/>
          <w:i/>
        </w:rPr>
        <w:t xml:space="preserve"> профилактики рисков причинения вреда (ущерба) охраняемым законом ценностям при осуществлении муниципального </w:t>
      </w:r>
      <w:r>
        <w:rPr>
          <w:b/>
          <w:i/>
        </w:rPr>
        <w:t>жилищного контроля на территории Кушвинского городского округа</w:t>
      </w:r>
      <w:r w:rsidR="00A52F6B">
        <w:rPr>
          <w:b/>
          <w:i/>
        </w:rPr>
        <w:t xml:space="preserve"> на 202</w:t>
      </w:r>
      <w:r w:rsidR="00300827">
        <w:rPr>
          <w:b/>
          <w:i/>
        </w:rPr>
        <w:t>3</w:t>
      </w:r>
      <w:r w:rsidR="00A52F6B">
        <w:rPr>
          <w:b/>
          <w:i/>
        </w:rPr>
        <w:t xml:space="preserve"> год</w:t>
      </w:r>
    </w:p>
    <w:bookmarkEnd w:id="1"/>
    <w:p w14:paraId="41DC5B7A" w14:textId="77777777" w:rsidR="00502F18" w:rsidRPr="00CD7873" w:rsidRDefault="00502F18" w:rsidP="00F73A68">
      <w:pPr>
        <w:jc w:val="center"/>
        <w:rPr>
          <w:i/>
          <w:sz w:val="28"/>
          <w:szCs w:val="28"/>
        </w:rPr>
      </w:pPr>
    </w:p>
    <w:p w14:paraId="3DAE3F9F" w14:textId="46B4E1CF" w:rsidR="00502F18" w:rsidRDefault="00502F18" w:rsidP="00F73A68">
      <w:pPr>
        <w:autoSpaceDE w:val="0"/>
        <w:autoSpaceDN w:val="0"/>
        <w:adjustRightInd w:val="0"/>
        <w:ind w:firstLine="540"/>
        <w:jc w:val="both"/>
        <w:rPr>
          <w:sz w:val="28"/>
        </w:rPr>
      </w:pPr>
      <w:r w:rsidRPr="009A2AA5">
        <w:rPr>
          <w:sz w:val="28"/>
        </w:rPr>
        <w:tab/>
      </w:r>
      <w:r w:rsidRPr="00727017">
        <w:rPr>
          <w:sz w:val="28"/>
        </w:rPr>
        <w:t xml:space="preserve">В </w:t>
      </w:r>
      <w:r w:rsidRPr="001967D7">
        <w:rPr>
          <w:sz w:val="28"/>
        </w:rPr>
        <w:t xml:space="preserve">соответствии </w:t>
      </w:r>
      <w:r>
        <w:rPr>
          <w:sz w:val="28"/>
        </w:rPr>
        <w:t xml:space="preserve">с Федеральным законом </w:t>
      </w:r>
      <w:r w:rsidRPr="00727017">
        <w:rPr>
          <w:sz w:val="28"/>
        </w:rPr>
        <w:t xml:space="preserve">от </w:t>
      </w:r>
      <w:r>
        <w:rPr>
          <w:sz w:val="28"/>
        </w:rPr>
        <w:t>31</w:t>
      </w:r>
      <w:r w:rsidR="008002A3">
        <w:rPr>
          <w:sz w:val="28"/>
        </w:rPr>
        <w:t>.12.</w:t>
      </w:r>
      <w:r w:rsidRPr="00E73894">
        <w:rPr>
          <w:sz w:val="28"/>
        </w:rPr>
        <w:t>20</w:t>
      </w:r>
      <w:r>
        <w:rPr>
          <w:sz w:val="28"/>
        </w:rPr>
        <w:t>20</w:t>
      </w:r>
      <w:r w:rsidRPr="00E73894">
        <w:rPr>
          <w:sz w:val="28"/>
        </w:rPr>
        <w:t xml:space="preserve"> </w:t>
      </w:r>
      <w:r>
        <w:rPr>
          <w:sz w:val="28"/>
        </w:rPr>
        <w:t>№</w:t>
      </w:r>
      <w:r w:rsidRPr="00E73894">
        <w:rPr>
          <w:sz w:val="28"/>
        </w:rPr>
        <w:t xml:space="preserve"> 2</w:t>
      </w:r>
      <w:r>
        <w:rPr>
          <w:sz w:val="28"/>
        </w:rPr>
        <w:t>48</w:t>
      </w:r>
      <w:r w:rsidRPr="00E73894">
        <w:rPr>
          <w:sz w:val="28"/>
        </w:rPr>
        <w:t xml:space="preserve">-ФЗ </w:t>
      </w:r>
      <w:r w:rsidRPr="00C74F8B">
        <w:rPr>
          <w:sz w:val="28"/>
        </w:rPr>
        <w:t>«О</w:t>
      </w:r>
      <w:r w:rsidR="008002A3">
        <w:rPr>
          <w:sz w:val="28"/>
        </w:rPr>
        <w:t> </w:t>
      </w:r>
      <w:r w:rsidRPr="00C74F8B">
        <w:rPr>
          <w:sz w:val="28"/>
        </w:rPr>
        <w:t>государственном контроле (надзоре) и муниципальном контроле в Российской Федерации»</w:t>
      </w:r>
      <w:r>
        <w:rPr>
          <w:sz w:val="28"/>
        </w:rPr>
        <w:t xml:space="preserve">, </w:t>
      </w:r>
      <w:r w:rsidRPr="001967D7">
        <w:rPr>
          <w:sz w:val="28"/>
        </w:rPr>
        <w:t>Федеральны</w:t>
      </w:r>
      <w:r>
        <w:rPr>
          <w:sz w:val="28"/>
        </w:rPr>
        <w:t>м</w:t>
      </w:r>
      <w:r w:rsidRPr="001967D7">
        <w:rPr>
          <w:sz w:val="28"/>
        </w:rPr>
        <w:t xml:space="preserve"> закон</w:t>
      </w:r>
      <w:r>
        <w:rPr>
          <w:sz w:val="28"/>
        </w:rPr>
        <w:t>ом</w:t>
      </w:r>
      <w:r w:rsidRPr="001967D7">
        <w:rPr>
          <w:sz w:val="28"/>
        </w:rPr>
        <w:t xml:space="preserve"> от</w:t>
      </w:r>
      <w:r w:rsidR="007849EA">
        <w:rPr>
          <w:sz w:val="28"/>
        </w:rPr>
        <w:t xml:space="preserve"> </w:t>
      </w:r>
      <w:r w:rsidR="00300827">
        <w:rPr>
          <w:sz w:val="28"/>
        </w:rPr>
        <w:t>0</w:t>
      </w:r>
      <w:r w:rsidRPr="001967D7">
        <w:rPr>
          <w:sz w:val="28"/>
        </w:rPr>
        <w:t>6</w:t>
      </w:r>
      <w:r w:rsidR="003E6D1E">
        <w:rPr>
          <w:sz w:val="28"/>
        </w:rPr>
        <w:t>.10.</w:t>
      </w:r>
      <w:r w:rsidRPr="001967D7">
        <w:rPr>
          <w:sz w:val="28"/>
        </w:rPr>
        <w:t>2003</w:t>
      </w:r>
      <w:r>
        <w:rPr>
          <w:sz w:val="28"/>
        </w:rPr>
        <w:t xml:space="preserve"> №</w:t>
      </w:r>
      <w:r w:rsidRPr="001967D7">
        <w:rPr>
          <w:sz w:val="28"/>
        </w:rPr>
        <w:t xml:space="preserve"> 131-ФЗ</w:t>
      </w:r>
      <w:r>
        <w:rPr>
          <w:sz w:val="28"/>
        </w:rPr>
        <w:t xml:space="preserve"> «</w:t>
      </w:r>
      <w:r w:rsidRPr="001967D7">
        <w:rPr>
          <w:sz w:val="28"/>
        </w:rPr>
        <w:t>Об</w:t>
      </w:r>
      <w:r w:rsidR="003E6D1E">
        <w:rPr>
          <w:sz w:val="28"/>
        </w:rPr>
        <w:t> </w:t>
      </w:r>
      <w:r w:rsidRPr="001967D7">
        <w:rPr>
          <w:sz w:val="28"/>
        </w:rPr>
        <w:t>общих принципах организации местного самоуправления в Российской Федерации</w:t>
      </w:r>
      <w:r>
        <w:rPr>
          <w:sz w:val="28"/>
        </w:rPr>
        <w:t xml:space="preserve">», </w:t>
      </w:r>
      <w:r w:rsidR="005C3B5A">
        <w:rPr>
          <w:sz w:val="28"/>
        </w:rPr>
        <w:t>П</w:t>
      </w:r>
      <w:r w:rsidRPr="00F06495">
        <w:rPr>
          <w:sz w:val="28"/>
        </w:rPr>
        <w:t>остановление</w:t>
      </w:r>
      <w:r>
        <w:rPr>
          <w:sz w:val="28"/>
        </w:rPr>
        <w:t>м</w:t>
      </w:r>
      <w:r w:rsidRPr="00F06495">
        <w:rPr>
          <w:sz w:val="28"/>
        </w:rPr>
        <w:t xml:space="preserve"> Правительства РФ от 25</w:t>
      </w:r>
      <w:r w:rsidR="0079515C">
        <w:rPr>
          <w:sz w:val="28"/>
        </w:rPr>
        <w:t>.06.</w:t>
      </w:r>
      <w:r w:rsidRPr="00F06495">
        <w:rPr>
          <w:sz w:val="28"/>
        </w:rPr>
        <w:t xml:space="preserve">2021 </w:t>
      </w:r>
      <w:r>
        <w:rPr>
          <w:sz w:val="28"/>
        </w:rPr>
        <w:t>№</w:t>
      </w:r>
      <w:r w:rsidRPr="00F06495">
        <w:rPr>
          <w:sz w:val="28"/>
        </w:rPr>
        <w:t xml:space="preserve"> 990 </w:t>
      </w:r>
      <w:r>
        <w:rPr>
          <w:sz w:val="28"/>
        </w:rPr>
        <w:t>«</w:t>
      </w:r>
      <w:r w:rsidRPr="00F06495">
        <w:rPr>
          <w:sz w:val="28"/>
        </w:rPr>
        <w:t>Об</w:t>
      </w:r>
      <w:r w:rsidR="00F7308B">
        <w:rPr>
          <w:sz w:val="28"/>
        </w:rPr>
        <w:t> </w:t>
      </w:r>
      <w:r w:rsidRPr="00F06495">
        <w:rPr>
          <w:sz w:val="28"/>
        </w:rPr>
        <w:t>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8"/>
        </w:rPr>
        <w:t>»</w:t>
      </w:r>
      <w:r w:rsidR="004020E7">
        <w:rPr>
          <w:sz w:val="28"/>
        </w:rPr>
        <w:t xml:space="preserve">, </w:t>
      </w:r>
      <w:bookmarkStart w:id="2" w:name="_Hlk90647098"/>
      <w:r w:rsidR="004020E7">
        <w:rPr>
          <w:sz w:val="28"/>
        </w:rPr>
        <w:t>решением Думы Кушвинского городского округа</w:t>
      </w:r>
      <w:r w:rsidR="00784BCD">
        <w:rPr>
          <w:sz w:val="28"/>
        </w:rPr>
        <w:t xml:space="preserve"> от 28.10.2021 № 12</w:t>
      </w:r>
      <w:r w:rsidR="004020E7">
        <w:rPr>
          <w:sz w:val="28"/>
        </w:rPr>
        <w:t xml:space="preserve"> «Об утверждении Положения «О</w:t>
      </w:r>
      <w:r w:rsidR="00F7308B">
        <w:rPr>
          <w:sz w:val="28"/>
        </w:rPr>
        <w:t> </w:t>
      </w:r>
      <w:r w:rsidR="004020E7">
        <w:rPr>
          <w:sz w:val="28"/>
        </w:rPr>
        <w:t>муниципальном жилищном контроле на территории Кушвинского городского округа»</w:t>
      </w:r>
      <w:bookmarkEnd w:id="2"/>
      <w:r>
        <w:rPr>
          <w:sz w:val="28"/>
        </w:rPr>
        <w:t xml:space="preserve"> </w:t>
      </w:r>
      <w:r w:rsidR="00300827">
        <w:rPr>
          <w:sz w:val="28"/>
        </w:rPr>
        <w:t xml:space="preserve">с изменениями от 24.02.2022 № 36 </w:t>
      </w:r>
      <w:r>
        <w:rPr>
          <w:sz w:val="28"/>
        </w:rPr>
        <w:t>администрация Кушвинского городского округа</w:t>
      </w:r>
    </w:p>
    <w:p w14:paraId="60CB8A9B" w14:textId="77777777" w:rsidR="00502F18" w:rsidRDefault="00502F18" w:rsidP="00F73A68">
      <w:pPr>
        <w:autoSpaceDE w:val="0"/>
        <w:autoSpaceDN w:val="0"/>
        <w:adjustRightInd w:val="0"/>
        <w:jc w:val="both"/>
        <w:rPr>
          <w:b/>
          <w:sz w:val="28"/>
        </w:rPr>
      </w:pPr>
      <w:r>
        <w:rPr>
          <w:b/>
          <w:sz w:val="28"/>
        </w:rPr>
        <w:t>ПОСТАНОВЛЯ</w:t>
      </w:r>
      <w:r w:rsidRPr="00706A90">
        <w:rPr>
          <w:b/>
          <w:sz w:val="28"/>
        </w:rPr>
        <w:t>ЕТ:</w:t>
      </w:r>
    </w:p>
    <w:p w14:paraId="7B913FF6" w14:textId="0C2BC750" w:rsidR="00502F18" w:rsidRDefault="00502F18" w:rsidP="00F73A68">
      <w:pPr>
        <w:autoSpaceDE w:val="0"/>
        <w:autoSpaceDN w:val="0"/>
        <w:adjustRightInd w:val="0"/>
        <w:ind w:firstLine="540"/>
        <w:jc w:val="both"/>
        <w:rPr>
          <w:sz w:val="28"/>
          <w:szCs w:val="28"/>
        </w:rPr>
      </w:pPr>
      <w:r w:rsidRPr="008E7837">
        <w:rPr>
          <w:sz w:val="28"/>
        </w:rPr>
        <w:t>1.</w:t>
      </w:r>
      <w:r>
        <w:rPr>
          <w:sz w:val="28"/>
        </w:rPr>
        <w:t xml:space="preserve"> Утвердить </w:t>
      </w:r>
      <w:r w:rsidRPr="00956BCD">
        <w:rPr>
          <w:sz w:val="28"/>
        </w:rPr>
        <w:t>программ</w:t>
      </w:r>
      <w:r>
        <w:rPr>
          <w:sz w:val="28"/>
        </w:rPr>
        <w:t>у</w:t>
      </w:r>
      <w:r w:rsidRPr="00956BCD">
        <w:rPr>
          <w:sz w:val="28"/>
        </w:rPr>
        <w:t xml:space="preserve"> профилактики рисков причинения вреда (ущерба) охраняемым законом ценностям при осуществлении муниципального </w:t>
      </w:r>
      <w:r w:rsidR="008133C8">
        <w:rPr>
          <w:sz w:val="28"/>
        </w:rPr>
        <w:t>жилищного</w:t>
      </w:r>
      <w:r>
        <w:rPr>
          <w:sz w:val="28"/>
        </w:rPr>
        <w:t xml:space="preserve"> </w:t>
      </w:r>
      <w:r w:rsidRPr="00956BCD">
        <w:rPr>
          <w:sz w:val="28"/>
        </w:rPr>
        <w:t>контроля</w:t>
      </w:r>
      <w:r>
        <w:rPr>
          <w:sz w:val="28"/>
        </w:rPr>
        <w:t xml:space="preserve"> на территории Кушвинского городского округа</w:t>
      </w:r>
      <w:r w:rsidR="00FD3FFF">
        <w:rPr>
          <w:sz w:val="28"/>
        </w:rPr>
        <w:t xml:space="preserve"> на 202</w:t>
      </w:r>
      <w:r w:rsidR="00785841">
        <w:rPr>
          <w:sz w:val="28"/>
        </w:rPr>
        <w:t>3</w:t>
      </w:r>
      <w:r w:rsidR="00FD3FFF">
        <w:rPr>
          <w:sz w:val="28"/>
        </w:rPr>
        <w:t xml:space="preserve"> год</w:t>
      </w:r>
      <w:r w:rsidRPr="00826CF5">
        <w:rPr>
          <w:sz w:val="28"/>
        </w:rPr>
        <w:t xml:space="preserve"> </w:t>
      </w:r>
      <w:r>
        <w:rPr>
          <w:sz w:val="28"/>
          <w:szCs w:val="28"/>
        </w:rPr>
        <w:t xml:space="preserve">(далее </w:t>
      </w:r>
      <w:r w:rsidR="00D14019">
        <w:rPr>
          <w:sz w:val="28"/>
          <w:szCs w:val="28"/>
        </w:rPr>
        <w:t>–</w:t>
      </w:r>
      <w:r>
        <w:rPr>
          <w:sz w:val="28"/>
          <w:szCs w:val="28"/>
        </w:rPr>
        <w:t xml:space="preserve"> Программа) (прилагается).</w:t>
      </w:r>
      <w:r w:rsidRPr="008048B8">
        <w:rPr>
          <w:sz w:val="28"/>
          <w:szCs w:val="28"/>
        </w:rPr>
        <w:t xml:space="preserve"> </w:t>
      </w:r>
    </w:p>
    <w:p w14:paraId="335608AE" w14:textId="09EE1558" w:rsidR="00846B69" w:rsidRPr="0079515C" w:rsidRDefault="00846B69" w:rsidP="0079515C">
      <w:pPr>
        <w:autoSpaceDE w:val="0"/>
        <w:autoSpaceDN w:val="0"/>
        <w:adjustRightInd w:val="0"/>
        <w:ind w:firstLine="540"/>
        <w:jc w:val="both"/>
        <w:rPr>
          <w:sz w:val="28"/>
        </w:rPr>
      </w:pPr>
      <w:r>
        <w:rPr>
          <w:sz w:val="28"/>
          <w:szCs w:val="28"/>
        </w:rPr>
        <w:t>2.</w:t>
      </w:r>
      <w:r w:rsidR="0079515C">
        <w:rPr>
          <w:sz w:val="28"/>
          <w:szCs w:val="28"/>
        </w:rPr>
        <w:t> </w:t>
      </w:r>
      <w:r w:rsidR="0079515C" w:rsidRPr="008133C8">
        <w:rPr>
          <w:sz w:val="28"/>
        </w:rPr>
        <w:t xml:space="preserve">Должностным лицам администрации Кушвинского городского округа, уполномоченным на осуществление муниципального </w:t>
      </w:r>
      <w:r w:rsidR="0079515C">
        <w:rPr>
          <w:sz w:val="28"/>
        </w:rPr>
        <w:t>жилищного контроля</w:t>
      </w:r>
      <w:r w:rsidR="0079515C" w:rsidRPr="008133C8">
        <w:rPr>
          <w:sz w:val="28"/>
        </w:rPr>
        <w:t>, обеспечить в пределах своей компетенции выполнение Программы, утвержденной пунктом 1 настоящего постановления.</w:t>
      </w:r>
    </w:p>
    <w:p w14:paraId="22344E77" w14:textId="6D37809D" w:rsidR="00502F18" w:rsidRDefault="00C0044F" w:rsidP="00F73A68">
      <w:pPr>
        <w:autoSpaceDE w:val="0"/>
        <w:autoSpaceDN w:val="0"/>
        <w:adjustRightInd w:val="0"/>
        <w:ind w:firstLine="540"/>
        <w:jc w:val="both"/>
        <w:rPr>
          <w:sz w:val="28"/>
        </w:rPr>
      </w:pPr>
      <w:r>
        <w:rPr>
          <w:sz w:val="28"/>
        </w:rPr>
        <w:t>3</w:t>
      </w:r>
      <w:r w:rsidR="00502F18">
        <w:rPr>
          <w:sz w:val="28"/>
        </w:rPr>
        <w:t>. </w:t>
      </w:r>
      <w:r w:rsidR="00502F18" w:rsidRPr="00586B21">
        <w:rPr>
          <w:sz w:val="28"/>
        </w:rPr>
        <w:t>Настоящее постановление вступает в силу с момента</w:t>
      </w:r>
      <w:r w:rsidR="0037142D">
        <w:rPr>
          <w:sz w:val="28"/>
        </w:rPr>
        <w:t xml:space="preserve"> его</w:t>
      </w:r>
      <w:r w:rsidR="00502F18" w:rsidRPr="00586B21">
        <w:rPr>
          <w:sz w:val="28"/>
        </w:rPr>
        <w:t xml:space="preserve"> опубликования.</w:t>
      </w:r>
    </w:p>
    <w:p w14:paraId="4BB2E4C6" w14:textId="1A92E247" w:rsidR="00502F18" w:rsidRPr="009A2AA5" w:rsidRDefault="00C0044F" w:rsidP="00F73A68">
      <w:pPr>
        <w:autoSpaceDE w:val="0"/>
        <w:autoSpaceDN w:val="0"/>
        <w:adjustRightInd w:val="0"/>
        <w:ind w:firstLine="540"/>
        <w:jc w:val="both"/>
        <w:rPr>
          <w:sz w:val="28"/>
        </w:rPr>
      </w:pPr>
      <w:r>
        <w:rPr>
          <w:sz w:val="28"/>
        </w:rPr>
        <w:t>4</w:t>
      </w:r>
      <w:r w:rsidR="00502F18">
        <w:rPr>
          <w:sz w:val="28"/>
        </w:rPr>
        <w:t>. </w:t>
      </w:r>
      <w:r w:rsidR="00F15A60">
        <w:rPr>
          <w:sz w:val="28"/>
        </w:rPr>
        <w:t>Опубликовать н</w:t>
      </w:r>
      <w:r w:rsidR="00502F18">
        <w:rPr>
          <w:sz w:val="28"/>
        </w:rPr>
        <w:t xml:space="preserve">астоящее постановление </w:t>
      </w:r>
      <w:r w:rsidR="00F15A60">
        <w:rPr>
          <w:sz w:val="28"/>
        </w:rPr>
        <w:t xml:space="preserve">в газете «Муниципальный вестник» и </w:t>
      </w:r>
      <w:r w:rsidR="00502F18">
        <w:rPr>
          <w:sz w:val="28"/>
        </w:rPr>
        <w:t>р</w:t>
      </w:r>
      <w:r w:rsidR="00502F18" w:rsidRPr="009A2AA5">
        <w:rPr>
          <w:sz w:val="28"/>
        </w:rPr>
        <w:t xml:space="preserve">азместить на официальном сайте </w:t>
      </w:r>
      <w:r w:rsidR="00502F18">
        <w:rPr>
          <w:sz w:val="28"/>
        </w:rPr>
        <w:t>Кушвинского городского округа в сети «Интернет».</w:t>
      </w:r>
    </w:p>
    <w:p w14:paraId="09E239FF" w14:textId="2A781A1E" w:rsidR="00502F18" w:rsidRDefault="00C0044F" w:rsidP="00C0044F">
      <w:pPr>
        <w:ind w:firstLine="540"/>
        <w:jc w:val="both"/>
        <w:rPr>
          <w:sz w:val="28"/>
          <w:szCs w:val="28"/>
        </w:rPr>
      </w:pPr>
      <w:r>
        <w:rPr>
          <w:sz w:val="28"/>
          <w:szCs w:val="28"/>
        </w:rPr>
        <w:t>5</w:t>
      </w:r>
      <w:r w:rsidR="00502F18">
        <w:rPr>
          <w:sz w:val="28"/>
          <w:szCs w:val="28"/>
        </w:rPr>
        <w:t>. </w:t>
      </w:r>
      <w:r w:rsidR="009A01E2" w:rsidRPr="009A01E2">
        <w:rPr>
          <w:sz w:val="28"/>
          <w:szCs w:val="28"/>
        </w:rPr>
        <w:t>Контроль за исполнением настоящего постановления возложить на заместителя главы администрации – начальника Финансового управления в Кушвинском городском округе О.В. Маскаеву</w:t>
      </w:r>
      <w:r>
        <w:rPr>
          <w:sz w:val="28"/>
          <w:szCs w:val="28"/>
        </w:rPr>
        <w:t>.</w:t>
      </w:r>
    </w:p>
    <w:p w14:paraId="5C8EBE39" w14:textId="6B247BED" w:rsidR="00C0044F" w:rsidRDefault="00C0044F" w:rsidP="00C0044F">
      <w:pPr>
        <w:ind w:firstLine="540"/>
        <w:jc w:val="both"/>
        <w:rPr>
          <w:sz w:val="28"/>
          <w:szCs w:val="28"/>
        </w:rPr>
      </w:pPr>
    </w:p>
    <w:p w14:paraId="71B33086" w14:textId="77777777" w:rsidR="00C0044F" w:rsidRPr="00CD7873" w:rsidRDefault="00C0044F" w:rsidP="00C0044F">
      <w:pPr>
        <w:ind w:firstLine="540"/>
        <w:jc w:val="both"/>
        <w:rPr>
          <w:sz w:val="28"/>
          <w:szCs w:val="28"/>
        </w:rPr>
      </w:pPr>
    </w:p>
    <w:p w14:paraId="46D7A46F" w14:textId="6A9F4177" w:rsidR="00502F18" w:rsidRPr="00FC56A6" w:rsidRDefault="00502F18" w:rsidP="00502F18">
      <w:pPr>
        <w:pStyle w:val="ConsPlusNormal"/>
        <w:tabs>
          <w:tab w:val="left" w:pos="1276"/>
        </w:tabs>
        <w:ind w:left="540" w:hanging="540"/>
        <w:jc w:val="both"/>
        <w:rPr>
          <w:sz w:val="28"/>
          <w:szCs w:val="28"/>
        </w:rPr>
      </w:pPr>
      <w:r w:rsidRPr="00FC56A6">
        <w:rPr>
          <w:sz w:val="28"/>
          <w:szCs w:val="28"/>
        </w:rPr>
        <w:t xml:space="preserve">Глава </w:t>
      </w:r>
      <w:r>
        <w:rPr>
          <w:sz w:val="28"/>
          <w:szCs w:val="28"/>
        </w:rPr>
        <w:t xml:space="preserve">городского округа  </w:t>
      </w:r>
      <w:r w:rsidRPr="00FC56A6">
        <w:rPr>
          <w:sz w:val="28"/>
          <w:szCs w:val="28"/>
        </w:rPr>
        <w:t xml:space="preserve">                                         </w:t>
      </w:r>
      <w:r w:rsidR="00B81CC0">
        <w:rPr>
          <w:sz w:val="28"/>
          <w:szCs w:val="28"/>
        </w:rPr>
        <w:t xml:space="preserve">                              </w:t>
      </w:r>
      <w:r w:rsidRPr="00FC56A6">
        <w:rPr>
          <w:sz w:val="28"/>
          <w:szCs w:val="28"/>
        </w:rPr>
        <w:t xml:space="preserve">  М.В. Слепухин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36"/>
      </w:tblGrid>
      <w:tr w:rsidR="00C91A43" w:rsidRPr="002973E5" w14:paraId="49A2D684" w14:textId="77777777" w:rsidTr="008D6676">
        <w:trPr>
          <w:trHeight w:val="1833"/>
        </w:trPr>
        <w:tc>
          <w:tcPr>
            <w:tcW w:w="4927" w:type="dxa"/>
            <w:tcBorders>
              <w:top w:val="single" w:sz="4" w:space="0" w:color="FFFFFF"/>
              <w:left w:val="single" w:sz="4" w:space="0" w:color="FFFFFF"/>
              <w:bottom w:val="single" w:sz="4" w:space="0" w:color="FFFFFF"/>
              <w:right w:val="single" w:sz="4" w:space="0" w:color="FFFFFF"/>
            </w:tcBorders>
          </w:tcPr>
          <w:p w14:paraId="6157D6AD" w14:textId="77777777" w:rsidR="00C91A43" w:rsidRPr="002973E5" w:rsidRDefault="00C91A43" w:rsidP="002E6B3B">
            <w:pPr>
              <w:rPr>
                <w:sz w:val="28"/>
                <w:szCs w:val="28"/>
              </w:rPr>
            </w:pPr>
          </w:p>
        </w:tc>
        <w:tc>
          <w:tcPr>
            <w:tcW w:w="4925" w:type="dxa"/>
            <w:tcBorders>
              <w:top w:val="single" w:sz="4" w:space="0" w:color="FFFFFF"/>
              <w:left w:val="single" w:sz="4" w:space="0" w:color="FFFFFF"/>
              <w:bottom w:val="single" w:sz="4" w:space="0" w:color="FFFFFF"/>
              <w:right w:val="single" w:sz="4" w:space="0" w:color="FFFFFF"/>
            </w:tcBorders>
          </w:tcPr>
          <w:p w14:paraId="3D27858E" w14:textId="77777777" w:rsidR="001C5F03" w:rsidRDefault="001C5F03" w:rsidP="00E320DD">
            <w:pPr>
              <w:pStyle w:val="ConsPlusTitle"/>
              <w:widowControl/>
              <w:ind w:right="-54"/>
              <w:outlineLvl w:val="0"/>
              <w:rPr>
                <w:b w:val="0"/>
                <w:szCs w:val="24"/>
              </w:rPr>
            </w:pPr>
          </w:p>
          <w:p w14:paraId="507AD439" w14:textId="77777777" w:rsidR="00C91A43" w:rsidRPr="004749BB" w:rsidRDefault="00C91A43" w:rsidP="008D6676">
            <w:pPr>
              <w:pStyle w:val="ConsPlusTitle"/>
              <w:widowControl/>
              <w:ind w:left="-108" w:right="-54"/>
              <w:outlineLvl w:val="0"/>
              <w:rPr>
                <w:b w:val="0"/>
                <w:szCs w:val="24"/>
              </w:rPr>
            </w:pPr>
            <w:r w:rsidRPr="004749BB">
              <w:rPr>
                <w:b w:val="0"/>
                <w:szCs w:val="24"/>
              </w:rPr>
              <w:t>УТВЕРЖДЕНА</w:t>
            </w:r>
          </w:p>
          <w:p w14:paraId="0ED9AE29" w14:textId="35DCAB14" w:rsidR="00173C89" w:rsidRDefault="00C91A43" w:rsidP="000B162E">
            <w:pPr>
              <w:pStyle w:val="ConsPlusTitle"/>
              <w:widowControl/>
              <w:ind w:left="-108" w:right="-54"/>
              <w:outlineLvl w:val="0"/>
              <w:rPr>
                <w:b w:val="0"/>
                <w:szCs w:val="24"/>
              </w:rPr>
            </w:pPr>
            <w:r w:rsidRPr="004749BB">
              <w:rPr>
                <w:b w:val="0"/>
                <w:szCs w:val="24"/>
              </w:rPr>
              <w:t>постановлением администрации Кушвинского городского округа</w:t>
            </w:r>
            <w:r w:rsidR="000B162E">
              <w:rPr>
                <w:b w:val="0"/>
                <w:szCs w:val="24"/>
              </w:rPr>
              <w:t xml:space="preserve"> </w:t>
            </w:r>
            <w:r w:rsidR="00C62571">
              <w:rPr>
                <w:b w:val="0"/>
                <w:szCs w:val="24"/>
              </w:rPr>
              <w:t xml:space="preserve">от </w:t>
            </w:r>
            <w:r w:rsidR="00D95210">
              <w:rPr>
                <w:b w:val="0"/>
                <w:szCs w:val="24"/>
              </w:rPr>
              <w:t>06.12.2022</w:t>
            </w:r>
            <w:r w:rsidR="00173C89">
              <w:rPr>
                <w:b w:val="0"/>
                <w:szCs w:val="24"/>
              </w:rPr>
              <w:t xml:space="preserve"> </w:t>
            </w:r>
            <w:r w:rsidR="004749BB" w:rsidRPr="00FC6ABC">
              <w:rPr>
                <w:b w:val="0"/>
                <w:szCs w:val="24"/>
              </w:rPr>
              <w:t xml:space="preserve">№ </w:t>
            </w:r>
            <w:r w:rsidR="00D95210">
              <w:rPr>
                <w:b w:val="0"/>
                <w:szCs w:val="24"/>
              </w:rPr>
              <w:t>1955</w:t>
            </w:r>
          </w:p>
          <w:p w14:paraId="60E0A2CA" w14:textId="6D00C8EA" w:rsidR="00C91A43" w:rsidRPr="00EE5165" w:rsidRDefault="00FD3FFF" w:rsidP="00173C89">
            <w:pPr>
              <w:pStyle w:val="ConsPlusTitle"/>
              <w:widowControl/>
              <w:ind w:left="-108" w:right="-54"/>
              <w:outlineLvl w:val="0"/>
              <w:rPr>
                <w:b w:val="0"/>
                <w:szCs w:val="24"/>
              </w:rPr>
            </w:pPr>
            <w:r>
              <w:rPr>
                <w:b w:val="0"/>
                <w:szCs w:val="24"/>
              </w:rPr>
              <w:t>«</w:t>
            </w:r>
            <w:r w:rsidR="00D80C8C" w:rsidRPr="00D80C8C">
              <w:rPr>
                <w:b w:val="0"/>
                <w:szCs w:val="24"/>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Кушвинского городского округа</w:t>
            </w:r>
            <w:r w:rsidR="007023B3">
              <w:rPr>
                <w:b w:val="0"/>
                <w:szCs w:val="24"/>
              </w:rPr>
              <w:t xml:space="preserve"> на 202</w:t>
            </w:r>
            <w:r w:rsidR="0000106C">
              <w:rPr>
                <w:b w:val="0"/>
                <w:szCs w:val="24"/>
              </w:rPr>
              <w:t>3</w:t>
            </w:r>
            <w:r w:rsidR="007023B3">
              <w:rPr>
                <w:b w:val="0"/>
                <w:szCs w:val="24"/>
              </w:rPr>
              <w:t xml:space="preserve"> год»</w:t>
            </w:r>
          </w:p>
          <w:p w14:paraId="24D21566" w14:textId="77777777" w:rsidR="00C91A43" w:rsidRDefault="00C91A43" w:rsidP="008D6676">
            <w:pPr>
              <w:pStyle w:val="ConsPlusTitle"/>
              <w:widowControl/>
              <w:ind w:left="-108" w:right="-54"/>
              <w:outlineLvl w:val="0"/>
              <w:rPr>
                <w:b w:val="0"/>
                <w:szCs w:val="24"/>
              </w:rPr>
            </w:pPr>
          </w:p>
          <w:p w14:paraId="2A8BA0C1" w14:textId="77777777" w:rsidR="004749BB" w:rsidRPr="004749BB" w:rsidRDefault="004749BB" w:rsidP="008D6676">
            <w:pPr>
              <w:pStyle w:val="ConsPlusTitle"/>
              <w:widowControl/>
              <w:ind w:left="-108" w:right="-54"/>
              <w:outlineLvl w:val="0"/>
              <w:rPr>
                <w:b w:val="0"/>
                <w:szCs w:val="24"/>
              </w:rPr>
            </w:pPr>
          </w:p>
        </w:tc>
      </w:tr>
    </w:tbl>
    <w:p w14:paraId="070C6DF5" w14:textId="77777777" w:rsidR="00C91A43" w:rsidRPr="00C657D6" w:rsidRDefault="00EE5165" w:rsidP="00C91A43">
      <w:pPr>
        <w:jc w:val="center"/>
        <w:rPr>
          <w:b/>
          <w:sz w:val="28"/>
          <w:szCs w:val="28"/>
        </w:rPr>
      </w:pPr>
      <w:r w:rsidRPr="00C657D6">
        <w:rPr>
          <w:b/>
          <w:sz w:val="28"/>
          <w:szCs w:val="28"/>
        </w:rPr>
        <w:t>ПРОГРАММА</w:t>
      </w:r>
    </w:p>
    <w:p w14:paraId="0BE9E8E5" w14:textId="7FFCD6DC" w:rsidR="00EE5165" w:rsidRDefault="00BF0684" w:rsidP="00EE5165">
      <w:pPr>
        <w:jc w:val="center"/>
        <w:rPr>
          <w:b/>
          <w:sz w:val="28"/>
          <w:szCs w:val="28"/>
        </w:rPr>
      </w:pPr>
      <w:r w:rsidRPr="00C657D6">
        <w:rPr>
          <w:b/>
          <w:sz w:val="28"/>
          <w:szCs w:val="28"/>
        </w:rPr>
        <w:t>профилактики рисков причинения вреда (ущерба) охраняемым законом ценностям при осуществлении муниципального жилищного контроля на территории Кушвинского городского округа</w:t>
      </w:r>
      <w:r w:rsidR="00271424" w:rsidRPr="00C657D6">
        <w:rPr>
          <w:b/>
          <w:sz w:val="28"/>
          <w:szCs w:val="28"/>
        </w:rPr>
        <w:t xml:space="preserve"> на 202</w:t>
      </w:r>
      <w:r w:rsidR="0000106C">
        <w:rPr>
          <w:b/>
          <w:sz w:val="28"/>
          <w:szCs w:val="28"/>
        </w:rPr>
        <w:t>3</w:t>
      </w:r>
      <w:r w:rsidR="00271424" w:rsidRPr="00C657D6">
        <w:rPr>
          <w:b/>
          <w:sz w:val="28"/>
          <w:szCs w:val="28"/>
        </w:rPr>
        <w:t xml:space="preserve"> год</w:t>
      </w:r>
    </w:p>
    <w:p w14:paraId="7A76CBED" w14:textId="3A7A42DA" w:rsidR="002167DF" w:rsidRDefault="002167DF" w:rsidP="00EE5165">
      <w:pPr>
        <w:jc w:val="center"/>
        <w:rPr>
          <w:b/>
          <w:sz w:val="28"/>
          <w:szCs w:val="28"/>
        </w:rPr>
      </w:pPr>
    </w:p>
    <w:p w14:paraId="7F63737E" w14:textId="698A155E" w:rsidR="002167DF" w:rsidRPr="00C657D6" w:rsidRDefault="002167DF" w:rsidP="002167DF">
      <w:pPr>
        <w:jc w:val="center"/>
        <w:rPr>
          <w:b/>
          <w:sz w:val="28"/>
          <w:szCs w:val="28"/>
        </w:rPr>
      </w:pPr>
      <w:r w:rsidRPr="00C0042A">
        <w:rPr>
          <w:b/>
          <w:sz w:val="28"/>
          <w:szCs w:val="28"/>
        </w:rPr>
        <w:t>Раздел 1. Общие положения</w:t>
      </w:r>
    </w:p>
    <w:p w14:paraId="2798482C" w14:textId="77777777" w:rsidR="00EE5165" w:rsidRPr="00C657D6" w:rsidRDefault="00EE5165" w:rsidP="00EE5165">
      <w:pPr>
        <w:jc w:val="center"/>
        <w:rPr>
          <w:b/>
          <w:sz w:val="28"/>
          <w:szCs w:val="28"/>
        </w:rPr>
      </w:pPr>
    </w:p>
    <w:p w14:paraId="2000FB2D" w14:textId="47771FCC" w:rsidR="00891939" w:rsidRDefault="00306AE9" w:rsidP="00EE5165">
      <w:pPr>
        <w:ind w:firstLine="567"/>
        <w:jc w:val="both"/>
        <w:rPr>
          <w:sz w:val="28"/>
          <w:szCs w:val="28"/>
        </w:rPr>
      </w:pPr>
      <w:r w:rsidRPr="00306AE9">
        <w:rPr>
          <w:sz w:val="28"/>
          <w:szCs w:val="28"/>
        </w:rPr>
        <w:t>1.</w:t>
      </w:r>
      <w:r w:rsidR="0002678B">
        <w:rPr>
          <w:sz w:val="28"/>
          <w:szCs w:val="28"/>
        </w:rPr>
        <w:t> </w:t>
      </w:r>
      <w:r w:rsidRPr="00306AE9">
        <w:rPr>
          <w:sz w:val="28"/>
          <w:szCs w:val="28"/>
        </w:rPr>
        <w:t xml:space="preserve">Программа профилактики рисков причинения вреда (ущерба) охраняемым законом ценностям при осуществлении муниципального </w:t>
      </w:r>
      <w:r w:rsidR="0002678B">
        <w:rPr>
          <w:sz w:val="28"/>
          <w:szCs w:val="28"/>
        </w:rPr>
        <w:t>жилищного</w:t>
      </w:r>
      <w:r w:rsidRPr="00306AE9">
        <w:rPr>
          <w:sz w:val="28"/>
          <w:szCs w:val="28"/>
        </w:rPr>
        <w:t xml:space="preserve"> контроля на территории Кушвинского городского округа на 202</w:t>
      </w:r>
      <w:r w:rsidR="00670EA4">
        <w:rPr>
          <w:sz w:val="28"/>
          <w:szCs w:val="28"/>
        </w:rPr>
        <w:t>3</w:t>
      </w:r>
      <w:r w:rsidRPr="00306AE9">
        <w:rPr>
          <w:sz w:val="28"/>
          <w:szCs w:val="28"/>
        </w:rPr>
        <w:t xml:space="preserve"> год (далее </w:t>
      </w:r>
      <w:r w:rsidR="004D56FD">
        <w:rPr>
          <w:sz w:val="28"/>
          <w:szCs w:val="28"/>
        </w:rPr>
        <w:t>–</w:t>
      </w:r>
      <w:r w:rsidRPr="00306AE9">
        <w:rPr>
          <w:sz w:val="28"/>
          <w:szCs w:val="28"/>
        </w:rPr>
        <w:t xml:space="preserve">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w:t>
      </w:r>
      <w:r w:rsidR="0002678B">
        <w:rPr>
          <w:sz w:val="28"/>
          <w:szCs w:val="28"/>
        </w:rPr>
        <w:t>жилищного</w:t>
      </w:r>
      <w:r w:rsidRPr="00306AE9">
        <w:rPr>
          <w:sz w:val="28"/>
          <w:szCs w:val="28"/>
        </w:rPr>
        <w:t xml:space="preserve"> контроля на территории Кушвинского городского округа (далее </w:t>
      </w:r>
      <w:r w:rsidR="001B2FE0">
        <w:rPr>
          <w:sz w:val="28"/>
          <w:szCs w:val="28"/>
        </w:rPr>
        <w:t>–</w:t>
      </w:r>
      <w:r w:rsidRPr="00306AE9">
        <w:rPr>
          <w:sz w:val="28"/>
          <w:szCs w:val="28"/>
        </w:rPr>
        <w:t xml:space="preserve"> муниципальный контроль).</w:t>
      </w:r>
    </w:p>
    <w:p w14:paraId="37078928" w14:textId="77777777" w:rsidR="00306AE9" w:rsidRPr="00C657D6" w:rsidRDefault="00306AE9" w:rsidP="00EE5165">
      <w:pPr>
        <w:ind w:firstLine="567"/>
        <w:jc w:val="both"/>
        <w:rPr>
          <w:sz w:val="28"/>
          <w:szCs w:val="28"/>
        </w:rPr>
      </w:pPr>
    </w:p>
    <w:p w14:paraId="63020CFF" w14:textId="0018DD4C" w:rsidR="004E1993" w:rsidRDefault="004E1993" w:rsidP="00A44E2C">
      <w:pPr>
        <w:jc w:val="center"/>
        <w:rPr>
          <w:b/>
          <w:sz w:val="28"/>
          <w:szCs w:val="28"/>
        </w:rPr>
      </w:pPr>
      <w:r w:rsidRPr="00C657D6">
        <w:rPr>
          <w:b/>
          <w:sz w:val="28"/>
          <w:szCs w:val="28"/>
        </w:rPr>
        <w:t xml:space="preserve">Раздел </w:t>
      </w:r>
      <w:r w:rsidR="00CA2E19">
        <w:rPr>
          <w:b/>
          <w:sz w:val="28"/>
          <w:szCs w:val="28"/>
        </w:rPr>
        <w:t>2</w:t>
      </w:r>
      <w:r w:rsidRPr="00C657D6">
        <w:rPr>
          <w:b/>
          <w:sz w:val="28"/>
          <w:szCs w:val="28"/>
        </w:rPr>
        <w:t>. Анализ текущего состояния осуществления муниципального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w:t>
      </w:r>
    </w:p>
    <w:p w14:paraId="57D3FB37" w14:textId="7A594FF5" w:rsidR="00682CAC" w:rsidRDefault="00682CAC" w:rsidP="00A44E2C">
      <w:pPr>
        <w:jc w:val="center"/>
        <w:rPr>
          <w:b/>
          <w:sz w:val="28"/>
          <w:szCs w:val="28"/>
        </w:rPr>
      </w:pPr>
    </w:p>
    <w:p w14:paraId="646652ED" w14:textId="610FEE50" w:rsidR="00BF442F" w:rsidRDefault="00BF442F" w:rsidP="00670EA4">
      <w:pPr>
        <w:ind w:firstLine="567"/>
        <w:jc w:val="both"/>
        <w:rPr>
          <w:sz w:val="28"/>
          <w:szCs w:val="28"/>
        </w:rPr>
      </w:pPr>
      <w:r>
        <w:rPr>
          <w:sz w:val="28"/>
          <w:szCs w:val="28"/>
        </w:rPr>
        <w:t xml:space="preserve">2. Муниципальный контроль осуществляется в соответствии </w:t>
      </w:r>
      <w:r w:rsidR="0086768A">
        <w:rPr>
          <w:sz w:val="28"/>
          <w:szCs w:val="28"/>
        </w:rPr>
        <w:t xml:space="preserve">с </w:t>
      </w:r>
      <w:r w:rsidR="0086768A" w:rsidRPr="0086768A">
        <w:rPr>
          <w:sz w:val="28"/>
          <w:szCs w:val="28"/>
        </w:rPr>
        <w:t>Жилищным кодексом Российской Федерации, Федеральным законом от 31</w:t>
      </w:r>
      <w:r w:rsidR="0086768A">
        <w:rPr>
          <w:sz w:val="28"/>
          <w:szCs w:val="28"/>
        </w:rPr>
        <w:t>.07.</w:t>
      </w:r>
      <w:r w:rsidR="0086768A" w:rsidRPr="0086768A">
        <w:rPr>
          <w:sz w:val="28"/>
          <w:szCs w:val="28"/>
        </w:rPr>
        <w:t>2020 № 248</w:t>
      </w:r>
      <w:r w:rsidR="0086768A">
        <w:rPr>
          <w:sz w:val="28"/>
          <w:szCs w:val="28"/>
        </w:rPr>
        <w:noBreakHyphen/>
      </w:r>
      <w:r w:rsidR="0086768A" w:rsidRPr="0086768A">
        <w:rPr>
          <w:sz w:val="28"/>
          <w:szCs w:val="28"/>
        </w:rPr>
        <w:t>ФЗ «О государственном контроле (надзоре) и муниципальном контроле в Российской Федерации»</w:t>
      </w:r>
      <w:r w:rsidR="0086768A">
        <w:rPr>
          <w:sz w:val="28"/>
          <w:szCs w:val="28"/>
        </w:rPr>
        <w:t xml:space="preserve">, </w:t>
      </w:r>
      <w:r w:rsidR="00670EA4" w:rsidRPr="00670EA4">
        <w:rPr>
          <w:sz w:val="28"/>
          <w:szCs w:val="28"/>
        </w:rPr>
        <w:t>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670EA4">
        <w:rPr>
          <w:sz w:val="28"/>
          <w:szCs w:val="28"/>
        </w:rPr>
        <w:t xml:space="preserve">, </w:t>
      </w:r>
      <w:r w:rsidR="0086768A" w:rsidRPr="0086768A">
        <w:rPr>
          <w:sz w:val="28"/>
          <w:szCs w:val="28"/>
        </w:rPr>
        <w:t>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решением Думы Кушвинского городского округа от 28.10.2021 № 12 «Об утверждении Положения «О муниципальном жилищном контроле на территории Кушвинского городского округа»</w:t>
      </w:r>
      <w:r w:rsidR="0086768A">
        <w:rPr>
          <w:sz w:val="28"/>
          <w:szCs w:val="28"/>
        </w:rPr>
        <w:t xml:space="preserve"> </w:t>
      </w:r>
      <w:r w:rsidR="00670EA4">
        <w:rPr>
          <w:sz w:val="28"/>
          <w:szCs w:val="28"/>
        </w:rPr>
        <w:t xml:space="preserve">с изменениями от 24.02.2022 № 36, </w:t>
      </w:r>
      <w:r w:rsidR="00670EA4" w:rsidRPr="00670EA4">
        <w:rPr>
          <w:sz w:val="28"/>
          <w:szCs w:val="28"/>
        </w:rPr>
        <w:t xml:space="preserve">Постановлением администрации Кушвинского городского округа от 24.02.2022 </w:t>
      </w:r>
      <w:r w:rsidR="00670EA4" w:rsidRPr="00670EA4">
        <w:rPr>
          <w:sz w:val="28"/>
          <w:szCs w:val="28"/>
        </w:rPr>
        <w:lastRenderedPageBreak/>
        <w:t>№</w:t>
      </w:r>
      <w:r w:rsidR="00670EA4">
        <w:rPr>
          <w:sz w:val="28"/>
          <w:szCs w:val="28"/>
        </w:rPr>
        <w:t xml:space="preserve"> 182 «</w:t>
      </w:r>
      <w:r w:rsidR="00670EA4" w:rsidRPr="00670EA4">
        <w:rPr>
          <w:sz w:val="28"/>
          <w:szCs w:val="28"/>
        </w:rPr>
        <w:t>Об утверждении формы проверочного листа, применяемого при осуществлении муниципального жилищного контроля на территории Кушвинского городского округа</w:t>
      </w:r>
      <w:r w:rsidR="00670EA4">
        <w:rPr>
          <w:sz w:val="28"/>
          <w:szCs w:val="28"/>
        </w:rPr>
        <w:t xml:space="preserve">» </w:t>
      </w:r>
      <w:r w:rsidR="0086768A" w:rsidRPr="0086768A">
        <w:rPr>
          <w:sz w:val="28"/>
          <w:szCs w:val="28"/>
        </w:rPr>
        <w:t>и другими муниципальными нормативными правовыми актами.</w:t>
      </w:r>
    </w:p>
    <w:p w14:paraId="1FB1392A" w14:textId="75F0F7D9" w:rsidR="00EE5165" w:rsidRPr="00C657D6" w:rsidRDefault="009C3E9C" w:rsidP="00665B9B">
      <w:pPr>
        <w:ind w:firstLine="567"/>
        <w:jc w:val="both"/>
        <w:rPr>
          <w:sz w:val="28"/>
          <w:szCs w:val="28"/>
        </w:rPr>
      </w:pPr>
      <w:r>
        <w:rPr>
          <w:sz w:val="28"/>
          <w:szCs w:val="28"/>
        </w:rPr>
        <w:t>3. </w:t>
      </w:r>
      <w:r w:rsidRPr="009C3E9C">
        <w:rPr>
          <w:sz w:val="28"/>
          <w:szCs w:val="28"/>
        </w:rPr>
        <w:t xml:space="preserve">Под муниципальным контролем понимается деятельность органа, уполномоченного администрацией Кушвинского городского округа на осуществление муниципального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w:t>
      </w:r>
      <w:r w:rsidR="002E3706">
        <w:rPr>
          <w:sz w:val="28"/>
          <w:szCs w:val="28"/>
        </w:rPr>
        <w:t>–</w:t>
      </w:r>
      <w:r w:rsidRPr="009C3E9C">
        <w:rPr>
          <w:sz w:val="28"/>
          <w:szCs w:val="28"/>
        </w:rPr>
        <w:t xml:space="preserve">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07F76BAE" w14:textId="2462B62C" w:rsidR="00EE5165" w:rsidRPr="00C657D6" w:rsidRDefault="00A44E2C" w:rsidP="00EE5165">
      <w:pPr>
        <w:ind w:firstLine="567"/>
        <w:jc w:val="both"/>
        <w:rPr>
          <w:sz w:val="28"/>
          <w:szCs w:val="28"/>
        </w:rPr>
      </w:pPr>
      <w:r>
        <w:rPr>
          <w:sz w:val="28"/>
          <w:szCs w:val="28"/>
        </w:rPr>
        <w:t>4</w:t>
      </w:r>
      <w:r w:rsidR="00EE5165" w:rsidRPr="00C657D6">
        <w:rPr>
          <w:sz w:val="28"/>
          <w:szCs w:val="28"/>
        </w:rPr>
        <w:t>.</w:t>
      </w:r>
      <w:r w:rsidR="006A371F" w:rsidRPr="00C657D6">
        <w:rPr>
          <w:sz w:val="28"/>
          <w:szCs w:val="28"/>
        </w:rPr>
        <w:t xml:space="preserve"> Муниципальный контроль осуществляется </w:t>
      </w:r>
      <w:r w:rsidR="009D1CC5" w:rsidRPr="00C657D6">
        <w:rPr>
          <w:sz w:val="28"/>
          <w:szCs w:val="28"/>
        </w:rPr>
        <w:t>а</w:t>
      </w:r>
      <w:r w:rsidR="006A371F" w:rsidRPr="00C657D6">
        <w:rPr>
          <w:sz w:val="28"/>
          <w:szCs w:val="28"/>
        </w:rPr>
        <w:t xml:space="preserve">дминистрацией Кушвинского городского округа </w:t>
      </w:r>
      <w:r w:rsidR="009D1CC5" w:rsidRPr="00C657D6">
        <w:rPr>
          <w:sz w:val="28"/>
          <w:szCs w:val="28"/>
        </w:rPr>
        <w:t xml:space="preserve">(далее </w:t>
      </w:r>
      <w:r w:rsidR="002E3706">
        <w:rPr>
          <w:sz w:val="28"/>
          <w:szCs w:val="28"/>
        </w:rPr>
        <w:t>–</w:t>
      </w:r>
      <w:r w:rsidR="009D1CC5" w:rsidRPr="00C657D6">
        <w:rPr>
          <w:sz w:val="28"/>
          <w:szCs w:val="28"/>
        </w:rPr>
        <w:t xml:space="preserve"> Администрация) </w:t>
      </w:r>
      <w:r w:rsidR="006A371F" w:rsidRPr="00C657D6">
        <w:rPr>
          <w:sz w:val="28"/>
          <w:szCs w:val="28"/>
        </w:rPr>
        <w:t xml:space="preserve">непосредственно через структурные подразделения Администрации, а также через функциональный орган Администрации </w:t>
      </w:r>
      <w:r w:rsidR="002E3706">
        <w:rPr>
          <w:sz w:val="28"/>
          <w:szCs w:val="28"/>
        </w:rPr>
        <w:t>–</w:t>
      </w:r>
      <w:r w:rsidR="006A371F" w:rsidRPr="00C657D6">
        <w:rPr>
          <w:sz w:val="28"/>
          <w:szCs w:val="28"/>
        </w:rPr>
        <w:t xml:space="preserve"> Комитет по управлению муниципальным имуществом Кушвинского городского округа (далее </w:t>
      </w:r>
      <w:r w:rsidR="00663F56" w:rsidRPr="00C657D6">
        <w:rPr>
          <w:sz w:val="28"/>
          <w:szCs w:val="28"/>
        </w:rPr>
        <w:t>–</w:t>
      </w:r>
      <w:r w:rsidR="006A371F" w:rsidRPr="00C657D6">
        <w:rPr>
          <w:sz w:val="28"/>
          <w:szCs w:val="28"/>
        </w:rPr>
        <w:t xml:space="preserve"> орган</w:t>
      </w:r>
      <w:r w:rsidR="00663F56" w:rsidRPr="00C657D6">
        <w:rPr>
          <w:sz w:val="28"/>
          <w:szCs w:val="28"/>
        </w:rPr>
        <w:t xml:space="preserve"> муниципального</w:t>
      </w:r>
      <w:r w:rsidR="006A371F" w:rsidRPr="00C657D6">
        <w:rPr>
          <w:sz w:val="28"/>
          <w:szCs w:val="28"/>
        </w:rPr>
        <w:t xml:space="preserve"> контроля, контрольный орган).</w:t>
      </w:r>
    </w:p>
    <w:p w14:paraId="0DF3B632" w14:textId="59BE89AD" w:rsidR="00C7539C" w:rsidRPr="00C657D6" w:rsidRDefault="00A44E2C" w:rsidP="00EE5165">
      <w:pPr>
        <w:ind w:firstLine="567"/>
        <w:jc w:val="both"/>
        <w:rPr>
          <w:sz w:val="28"/>
          <w:szCs w:val="28"/>
        </w:rPr>
      </w:pPr>
      <w:r>
        <w:rPr>
          <w:sz w:val="28"/>
          <w:szCs w:val="28"/>
        </w:rPr>
        <w:t>5</w:t>
      </w:r>
      <w:r w:rsidR="00C7539C" w:rsidRPr="00C657D6">
        <w:rPr>
          <w:sz w:val="28"/>
          <w:szCs w:val="28"/>
        </w:rPr>
        <w:t xml:space="preserve">. Должностными лицами, уполномоченными на осуществление муниципального контроля от имени Администрации, являются </w:t>
      </w:r>
      <w:r w:rsidR="009C3E9C">
        <w:rPr>
          <w:sz w:val="28"/>
          <w:szCs w:val="28"/>
        </w:rPr>
        <w:t>г</w:t>
      </w:r>
      <w:r w:rsidR="00C7539C" w:rsidRPr="00C657D6">
        <w:rPr>
          <w:sz w:val="28"/>
          <w:szCs w:val="28"/>
        </w:rPr>
        <w:t>лава Кушвинского городского округа, первый заместитель главы Администрации Кушвинского городского округа, а также должностные лица функционального органа Администрации, структурных подразделений Администрации, определенных постановлением Администрации.  Информация о деятельности, местонахождении и графике работы контрольного органа размещается на официальном сайте Кушвинского городского округа в информационно -телекоммуникационной сети «Интернет» (</w:t>
      </w:r>
      <w:hyperlink r:id="rId10" w:history="1">
        <w:r w:rsidR="00C7539C" w:rsidRPr="00C657D6">
          <w:rPr>
            <w:rStyle w:val="a3"/>
            <w:color w:val="auto"/>
            <w:sz w:val="28"/>
            <w:szCs w:val="28"/>
            <w:u w:val="none"/>
          </w:rPr>
          <w:t>https://kushva.midural.ru/</w:t>
        </w:r>
      </w:hyperlink>
      <w:r w:rsidR="00C7539C" w:rsidRPr="00C657D6">
        <w:rPr>
          <w:sz w:val="28"/>
          <w:szCs w:val="28"/>
        </w:rPr>
        <w:t xml:space="preserve">). </w:t>
      </w:r>
    </w:p>
    <w:p w14:paraId="1DB63241" w14:textId="02C34EF9" w:rsidR="00362EDA" w:rsidRPr="00C657D6" w:rsidRDefault="00A44E2C" w:rsidP="00362EDA">
      <w:pPr>
        <w:ind w:firstLine="567"/>
        <w:jc w:val="both"/>
        <w:rPr>
          <w:sz w:val="28"/>
          <w:szCs w:val="28"/>
        </w:rPr>
      </w:pPr>
      <w:r>
        <w:rPr>
          <w:sz w:val="28"/>
          <w:szCs w:val="28"/>
        </w:rPr>
        <w:t>6</w:t>
      </w:r>
      <w:r w:rsidR="00362EDA" w:rsidRPr="00C657D6">
        <w:rPr>
          <w:sz w:val="28"/>
          <w:szCs w:val="28"/>
        </w:rPr>
        <w:t>. Лицами, контролируемыми контрольным органом, являются граждане и организации, деятельность которых подлежат муниципальному</w:t>
      </w:r>
      <w:r w:rsidR="00663F56" w:rsidRPr="00C657D6">
        <w:rPr>
          <w:sz w:val="28"/>
          <w:szCs w:val="28"/>
        </w:rPr>
        <w:t xml:space="preserve"> </w:t>
      </w:r>
      <w:r w:rsidR="00362EDA" w:rsidRPr="00C657D6">
        <w:rPr>
          <w:sz w:val="28"/>
          <w:szCs w:val="28"/>
        </w:rPr>
        <w:t xml:space="preserve">контролю (далее </w:t>
      </w:r>
      <w:r w:rsidR="00665B9B">
        <w:rPr>
          <w:sz w:val="28"/>
          <w:szCs w:val="28"/>
        </w:rPr>
        <w:t>–</w:t>
      </w:r>
      <w:r w:rsidR="00362EDA" w:rsidRPr="00C657D6">
        <w:rPr>
          <w:sz w:val="28"/>
          <w:szCs w:val="28"/>
        </w:rPr>
        <w:t xml:space="preserve"> контролируемые лица), в том числе:</w:t>
      </w:r>
    </w:p>
    <w:p w14:paraId="71B29D09" w14:textId="77777777" w:rsidR="00362EDA" w:rsidRPr="00C657D6" w:rsidRDefault="00362EDA" w:rsidP="00362EDA">
      <w:pPr>
        <w:ind w:firstLine="567"/>
        <w:jc w:val="both"/>
        <w:rPr>
          <w:sz w:val="28"/>
          <w:szCs w:val="28"/>
        </w:rPr>
      </w:pPr>
      <w:r w:rsidRPr="00C657D6">
        <w:rPr>
          <w:sz w:val="28"/>
          <w:szCs w:val="28"/>
        </w:rPr>
        <w:t>1)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Кушвинского городского округа;</w:t>
      </w:r>
    </w:p>
    <w:p w14:paraId="6C3F4FAA" w14:textId="77777777" w:rsidR="00362EDA" w:rsidRPr="00C657D6" w:rsidRDefault="00362EDA" w:rsidP="00362EDA">
      <w:pPr>
        <w:ind w:firstLine="567"/>
        <w:jc w:val="both"/>
        <w:rPr>
          <w:sz w:val="28"/>
          <w:szCs w:val="28"/>
        </w:rPr>
      </w:pPr>
      <w:r w:rsidRPr="00C657D6">
        <w:rPr>
          <w:sz w:val="28"/>
          <w:szCs w:val="28"/>
        </w:rPr>
        <w:t xml:space="preserve">2) юридические лица, в том числе ресурсоснабжающие организации, индивидуальные предприниматели, осуществляющие предоставление </w:t>
      </w:r>
      <w:r w:rsidRPr="00C657D6">
        <w:rPr>
          <w:sz w:val="28"/>
          <w:szCs w:val="28"/>
        </w:rPr>
        <w:lastRenderedPageBreak/>
        <w:t>коммунальных услуг владельцам и (или) пользователям муниципальных жилых помещений в многоквартирных домах и жилых домов;</w:t>
      </w:r>
    </w:p>
    <w:p w14:paraId="53E00E17" w14:textId="77777777" w:rsidR="00362EDA" w:rsidRPr="00C657D6" w:rsidRDefault="00362EDA" w:rsidP="00362EDA">
      <w:pPr>
        <w:ind w:firstLine="567"/>
        <w:jc w:val="both"/>
        <w:rPr>
          <w:sz w:val="28"/>
          <w:szCs w:val="28"/>
        </w:rPr>
      </w:pPr>
      <w:r w:rsidRPr="00C657D6">
        <w:rPr>
          <w:sz w:val="28"/>
          <w:szCs w:val="28"/>
        </w:rPr>
        <w:t>3) юридические лица, на имя которых открыты специальные счета для формирования фондов капитального ремонта многоквартирных домов;</w:t>
      </w:r>
    </w:p>
    <w:p w14:paraId="4B111125" w14:textId="4EA1B1B6" w:rsidR="00C7539C" w:rsidRPr="00C657D6" w:rsidRDefault="00362EDA" w:rsidP="00362EDA">
      <w:pPr>
        <w:ind w:firstLine="567"/>
        <w:jc w:val="both"/>
        <w:rPr>
          <w:sz w:val="28"/>
          <w:szCs w:val="28"/>
        </w:rPr>
      </w:pPr>
      <w:r w:rsidRPr="00C657D6">
        <w:rPr>
          <w:sz w:val="28"/>
          <w:szCs w:val="28"/>
        </w:rPr>
        <w:t xml:space="preserve">4) граждане, во владении и (или) в пользовании которых находятся помещения муниципального жилищного фонда. </w:t>
      </w:r>
    </w:p>
    <w:p w14:paraId="0289A224" w14:textId="4C5E1EC4" w:rsidR="001A3900" w:rsidRPr="00C657D6" w:rsidRDefault="00A44E2C" w:rsidP="001A3900">
      <w:pPr>
        <w:ind w:firstLine="567"/>
        <w:jc w:val="both"/>
        <w:rPr>
          <w:sz w:val="28"/>
          <w:szCs w:val="28"/>
        </w:rPr>
      </w:pPr>
      <w:r>
        <w:rPr>
          <w:sz w:val="28"/>
          <w:szCs w:val="28"/>
        </w:rPr>
        <w:t>7</w:t>
      </w:r>
      <w:r w:rsidR="00EE5165" w:rsidRPr="00C657D6">
        <w:rPr>
          <w:sz w:val="28"/>
          <w:szCs w:val="28"/>
        </w:rPr>
        <w:t>.</w:t>
      </w:r>
      <w:r w:rsidR="001A3900" w:rsidRPr="00C657D6">
        <w:rPr>
          <w:sz w:val="28"/>
          <w:szCs w:val="28"/>
        </w:rPr>
        <w:t> Предметом муниципального</w:t>
      </w:r>
      <w:r w:rsidR="00663F56" w:rsidRPr="00C657D6">
        <w:rPr>
          <w:sz w:val="28"/>
          <w:szCs w:val="28"/>
        </w:rPr>
        <w:t xml:space="preserve"> </w:t>
      </w:r>
      <w:r w:rsidR="001A3900" w:rsidRPr="00C657D6">
        <w:rPr>
          <w:sz w:val="28"/>
          <w:szCs w:val="28"/>
        </w:rPr>
        <w:t xml:space="preserve">контроля является соблюдение </w:t>
      </w:r>
      <w:r w:rsidR="0059376C" w:rsidRPr="00C657D6">
        <w:rPr>
          <w:sz w:val="28"/>
          <w:szCs w:val="28"/>
        </w:rPr>
        <w:t xml:space="preserve">контролируемыми лицами </w:t>
      </w:r>
      <w:r w:rsidR="001A3900" w:rsidRPr="00C657D6">
        <w:rPr>
          <w:sz w:val="28"/>
          <w:szCs w:val="28"/>
        </w:rPr>
        <w:t>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751E0189" w14:textId="3C50DB82" w:rsidR="001A3900" w:rsidRPr="00C657D6" w:rsidRDefault="001A3900" w:rsidP="001A3900">
      <w:pPr>
        <w:ind w:firstLine="567"/>
        <w:jc w:val="both"/>
        <w:rPr>
          <w:sz w:val="28"/>
          <w:szCs w:val="28"/>
        </w:rPr>
      </w:pPr>
      <w:r w:rsidRPr="00C657D6">
        <w:rPr>
          <w:sz w:val="28"/>
          <w:szCs w:val="28"/>
        </w:rPr>
        <w:t>1)</w:t>
      </w:r>
      <w:r w:rsidR="005218DC" w:rsidRPr="00C657D6">
        <w:rPr>
          <w:sz w:val="28"/>
          <w:szCs w:val="28"/>
        </w:rPr>
        <w:t> </w:t>
      </w:r>
      <w:r w:rsidRPr="00C657D6">
        <w:rPr>
          <w:sz w:val="28"/>
          <w:szCs w:val="28"/>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B2DE966" w14:textId="33B13C32" w:rsidR="001A3900" w:rsidRPr="00C657D6" w:rsidRDefault="001A3900" w:rsidP="001A3900">
      <w:pPr>
        <w:ind w:firstLine="567"/>
        <w:jc w:val="both"/>
        <w:rPr>
          <w:sz w:val="28"/>
          <w:szCs w:val="28"/>
        </w:rPr>
      </w:pPr>
      <w:r w:rsidRPr="00C657D6">
        <w:rPr>
          <w:sz w:val="28"/>
          <w:szCs w:val="28"/>
        </w:rPr>
        <w:t>2)</w:t>
      </w:r>
      <w:r w:rsidR="005218DC" w:rsidRPr="00C657D6">
        <w:rPr>
          <w:sz w:val="28"/>
          <w:szCs w:val="28"/>
        </w:rPr>
        <w:t> </w:t>
      </w:r>
      <w:r w:rsidRPr="00C657D6">
        <w:rPr>
          <w:sz w:val="28"/>
          <w:szCs w:val="28"/>
        </w:rPr>
        <w:t>требований к формированию фондов капитального ремонта;</w:t>
      </w:r>
    </w:p>
    <w:p w14:paraId="4B5FA594" w14:textId="2282D214" w:rsidR="001A3900" w:rsidRPr="00C657D6" w:rsidRDefault="001A3900" w:rsidP="001A3900">
      <w:pPr>
        <w:ind w:firstLine="567"/>
        <w:jc w:val="both"/>
        <w:rPr>
          <w:sz w:val="28"/>
          <w:szCs w:val="28"/>
        </w:rPr>
      </w:pPr>
      <w:r w:rsidRPr="00C657D6">
        <w:rPr>
          <w:sz w:val="28"/>
          <w:szCs w:val="28"/>
        </w:rPr>
        <w:t>3)</w:t>
      </w:r>
      <w:r w:rsidR="005218DC" w:rsidRPr="00C657D6">
        <w:rPr>
          <w:sz w:val="28"/>
          <w:szCs w:val="28"/>
        </w:rPr>
        <w:t> </w:t>
      </w:r>
      <w:r w:rsidRPr="00C657D6">
        <w:rPr>
          <w:sz w:val="28"/>
          <w:szCs w:val="28"/>
        </w:rPr>
        <w:t xml:space="preserve">требований к созданию и деятельности </w:t>
      </w:r>
      <w:r w:rsidR="00663F56" w:rsidRPr="00C657D6">
        <w:rPr>
          <w:sz w:val="28"/>
          <w:szCs w:val="28"/>
        </w:rPr>
        <w:t>юридических лиц</w:t>
      </w:r>
      <w:r w:rsidRPr="00C657D6">
        <w:rPr>
          <w:sz w:val="28"/>
          <w:szCs w:val="28"/>
        </w:rPr>
        <w:t>,</w:t>
      </w:r>
      <w:r w:rsidR="00663F56" w:rsidRPr="00C657D6">
        <w:rPr>
          <w:sz w:val="28"/>
          <w:szCs w:val="28"/>
        </w:rPr>
        <w:t xml:space="preserve"> индивидуальных предпринимателей</w:t>
      </w:r>
      <w:r w:rsidR="00650400" w:rsidRPr="00C657D6">
        <w:rPr>
          <w:sz w:val="28"/>
          <w:szCs w:val="28"/>
        </w:rPr>
        <w:t>,</w:t>
      </w:r>
      <w:r w:rsidRPr="00C657D6">
        <w:rPr>
          <w:sz w:val="28"/>
          <w:szCs w:val="28"/>
        </w:rPr>
        <w:t xml:space="preserve">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F5FE919" w14:textId="1831AC3B" w:rsidR="001A3900" w:rsidRPr="00C657D6" w:rsidRDefault="001A3900" w:rsidP="001A3900">
      <w:pPr>
        <w:ind w:firstLine="567"/>
        <w:jc w:val="both"/>
        <w:rPr>
          <w:sz w:val="28"/>
          <w:szCs w:val="28"/>
        </w:rPr>
      </w:pPr>
      <w:r w:rsidRPr="00C657D6">
        <w:rPr>
          <w:sz w:val="28"/>
          <w:szCs w:val="28"/>
        </w:rPr>
        <w:t>4)</w:t>
      </w:r>
      <w:r w:rsidR="005218DC" w:rsidRPr="00C657D6">
        <w:rPr>
          <w:sz w:val="28"/>
          <w:szCs w:val="28"/>
        </w:rPr>
        <w:t> </w:t>
      </w:r>
      <w:r w:rsidRPr="00C657D6">
        <w:rPr>
          <w:sz w:val="28"/>
          <w:szCs w:val="28"/>
        </w:rPr>
        <w:t>требований к предоставлению коммунальных услуг собственникам и пользователям помещений в многоквартирных домах и жилых домов;</w:t>
      </w:r>
    </w:p>
    <w:p w14:paraId="0D7E1EC1" w14:textId="77777777" w:rsidR="001A3900" w:rsidRPr="00C657D6" w:rsidRDefault="001A3900" w:rsidP="001A3900">
      <w:pPr>
        <w:ind w:firstLine="567"/>
        <w:jc w:val="both"/>
        <w:rPr>
          <w:sz w:val="28"/>
          <w:szCs w:val="28"/>
        </w:rPr>
      </w:pPr>
      <w:r w:rsidRPr="00C657D6">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A6E8E35" w14:textId="77777777" w:rsidR="001A3900" w:rsidRPr="00C657D6" w:rsidRDefault="001A3900" w:rsidP="001A3900">
      <w:pPr>
        <w:ind w:firstLine="567"/>
        <w:jc w:val="both"/>
        <w:rPr>
          <w:sz w:val="28"/>
          <w:szCs w:val="28"/>
        </w:rPr>
      </w:pPr>
      <w:r w:rsidRPr="00C657D6">
        <w:rPr>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3E5254A8" w14:textId="77777777" w:rsidR="001A3900" w:rsidRPr="00C657D6" w:rsidRDefault="001A3900" w:rsidP="001A3900">
      <w:pPr>
        <w:ind w:firstLine="567"/>
        <w:jc w:val="both"/>
        <w:rPr>
          <w:sz w:val="28"/>
          <w:szCs w:val="28"/>
        </w:rPr>
      </w:pPr>
      <w:r w:rsidRPr="00C657D6">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77867CDB" w14:textId="251317F4" w:rsidR="001A3900" w:rsidRPr="00C657D6" w:rsidRDefault="001A3900" w:rsidP="001A3900">
      <w:pPr>
        <w:ind w:firstLine="567"/>
        <w:jc w:val="both"/>
        <w:rPr>
          <w:sz w:val="28"/>
          <w:szCs w:val="28"/>
        </w:rPr>
      </w:pPr>
      <w:r w:rsidRPr="00C657D6">
        <w:rPr>
          <w:sz w:val="28"/>
          <w:szCs w:val="28"/>
        </w:rPr>
        <w:t>8)</w:t>
      </w:r>
      <w:r w:rsidR="005218DC" w:rsidRPr="00C657D6">
        <w:rPr>
          <w:sz w:val="28"/>
          <w:szCs w:val="28"/>
        </w:rPr>
        <w:t> </w:t>
      </w:r>
      <w:r w:rsidRPr="00C657D6">
        <w:rPr>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D70D6DD" w14:textId="3D7B2BDB" w:rsidR="001A3900" w:rsidRPr="00C657D6" w:rsidRDefault="001A3900" w:rsidP="001A3900">
      <w:pPr>
        <w:ind w:firstLine="567"/>
        <w:jc w:val="both"/>
        <w:rPr>
          <w:sz w:val="28"/>
          <w:szCs w:val="28"/>
        </w:rPr>
      </w:pPr>
      <w:r w:rsidRPr="00C657D6">
        <w:rPr>
          <w:sz w:val="28"/>
          <w:szCs w:val="28"/>
        </w:rPr>
        <w:t>9)</w:t>
      </w:r>
      <w:r w:rsidR="005218DC" w:rsidRPr="00C657D6">
        <w:rPr>
          <w:sz w:val="28"/>
          <w:szCs w:val="28"/>
        </w:rPr>
        <w:t> </w:t>
      </w:r>
      <w:r w:rsidRPr="00C657D6">
        <w:rPr>
          <w:sz w:val="28"/>
          <w:szCs w:val="28"/>
        </w:rPr>
        <w:t xml:space="preserve">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w:t>
      </w:r>
      <w:r w:rsidR="00FC1986">
        <w:rPr>
          <w:sz w:val="28"/>
          <w:szCs w:val="28"/>
        </w:rPr>
        <w:t>–</w:t>
      </w:r>
      <w:r w:rsidRPr="00C657D6">
        <w:rPr>
          <w:sz w:val="28"/>
          <w:szCs w:val="28"/>
        </w:rPr>
        <w:t xml:space="preserve"> система);</w:t>
      </w:r>
    </w:p>
    <w:p w14:paraId="6CEFDF7B" w14:textId="1301936E" w:rsidR="001A3900" w:rsidRPr="00C657D6" w:rsidRDefault="001A3900" w:rsidP="001A3900">
      <w:pPr>
        <w:ind w:firstLine="567"/>
        <w:jc w:val="both"/>
        <w:rPr>
          <w:sz w:val="28"/>
          <w:szCs w:val="28"/>
        </w:rPr>
      </w:pPr>
      <w:r w:rsidRPr="00C657D6">
        <w:rPr>
          <w:sz w:val="28"/>
          <w:szCs w:val="28"/>
        </w:rPr>
        <w:t>10)</w:t>
      </w:r>
      <w:r w:rsidR="005218DC" w:rsidRPr="00C657D6">
        <w:rPr>
          <w:sz w:val="28"/>
          <w:szCs w:val="28"/>
        </w:rPr>
        <w:t> </w:t>
      </w:r>
      <w:r w:rsidRPr="00C657D6">
        <w:rPr>
          <w:sz w:val="28"/>
          <w:szCs w:val="28"/>
        </w:rPr>
        <w:t>требований к обеспечению доступности для инвалидов помещений в многоквартирных домах;</w:t>
      </w:r>
    </w:p>
    <w:p w14:paraId="495D73FC" w14:textId="0D21909A" w:rsidR="001A3900" w:rsidRPr="00C657D6" w:rsidRDefault="001A3900" w:rsidP="001A3900">
      <w:pPr>
        <w:ind w:firstLine="567"/>
        <w:jc w:val="both"/>
        <w:rPr>
          <w:sz w:val="28"/>
          <w:szCs w:val="28"/>
        </w:rPr>
      </w:pPr>
      <w:r w:rsidRPr="00C657D6">
        <w:rPr>
          <w:sz w:val="28"/>
          <w:szCs w:val="28"/>
        </w:rPr>
        <w:t>11)</w:t>
      </w:r>
      <w:r w:rsidR="005218DC" w:rsidRPr="00C657D6">
        <w:rPr>
          <w:sz w:val="28"/>
          <w:szCs w:val="28"/>
        </w:rPr>
        <w:t> </w:t>
      </w:r>
      <w:r w:rsidRPr="00C657D6">
        <w:rPr>
          <w:sz w:val="28"/>
          <w:szCs w:val="28"/>
        </w:rPr>
        <w:t>требований к предоставлению жилых помещений в наемных домах социального использования;</w:t>
      </w:r>
    </w:p>
    <w:p w14:paraId="0DE62915" w14:textId="207933CC" w:rsidR="005218DC" w:rsidRPr="00C657D6" w:rsidRDefault="001A3900" w:rsidP="001A3900">
      <w:pPr>
        <w:ind w:firstLine="567"/>
        <w:jc w:val="both"/>
        <w:rPr>
          <w:sz w:val="28"/>
          <w:szCs w:val="28"/>
        </w:rPr>
      </w:pPr>
      <w:r w:rsidRPr="00C657D6">
        <w:rPr>
          <w:sz w:val="28"/>
          <w:szCs w:val="28"/>
        </w:rPr>
        <w:lastRenderedPageBreak/>
        <w:t>12)</w:t>
      </w:r>
      <w:r w:rsidR="005218DC" w:rsidRPr="00C657D6">
        <w:rPr>
          <w:sz w:val="28"/>
          <w:szCs w:val="28"/>
        </w:rPr>
        <w:t> </w:t>
      </w:r>
      <w:r w:rsidRPr="00C657D6">
        <w:rPr>
          <w:sz w:val="28"/>
          <w:szCs w:val="28"/>
        </w:rPr>
        <w:t xml:space="preserve">исполнение решений, принятых органом </w:t>
      </w:r>
      <w:r w:rsidR="008246CB" w:rsidRPr="00C657D6">
        <w:rPr>
          <w:sz w:val="28"/>
          <w:szCs w:val="28"/>
        </w:rPr>
        <w:t xml:space="preserve">муниципального </w:t>
      </w:r>
      <w:r w:rsidRPr="00C657D6">
        <w:rPr>
          <w:sz w:val="28"/>
          <w:szCs w:val="28"/>
        </w:rPr>
        <w:t>контроля по результатам контрольных мероприятий.</w:t>
      </w:r>
    </w:p>
    <w:p w14:paraId="524ED69C" w14:textId="5CAB865A" w:rsidR="008246CB" w:rsidRPr="00C657D6" w:rsidRDefault="00A44E2C" w:rsidP="008246CB">
      <w:pPr>
        <w:ind w:firstLine="567"/>
        <w:jc w:val="both"/>
        <w:rPr>
          <w:sz w:val="28"/>
          <w:szCs w:val="28"/>
        </w:rPr>
      </w:pPr>
      <w:r>
        <w:rPr>
          <w:sz w:val="28"/>
          <w:szCs w:val="28"/>
        </w:rPr>
        <w:t>8</w:t>
      </w:r>
      <w:r w:rsidR="008246CB" w:rsidRPr="00C657D6">
        <w:rPr>
          <w:sz w:val="28"/>
          <w:szCs w:val="28"/>
        </w:rPr>
        <w:t>. Объектом муниципального контроля является:</w:t>
      </w:r>
    </w:p>
    <w:p w14:paraId="358BF524" w14:textId="0847670E" w:rsidR="008246CB" w:rsidRPr="00C657D6" w:rsidRDefault="008246CB" w:rsidP="008246CB">
      <w:pPr>
        <w:ind w:firstLine="567"/>
        <w:jc w:val="both"/>
        <w:rPr>
          <w:sz w:val="28"/>
          <w:szCs w:val="28"/>
        </w:rPr>
      </w:pPr>
      <w:r w:rsidRPr="00C657D6">
        <w:rPr>
          <w:sz w:val="28"/>
          <w:szCs w:val="28"/>
        </w:rPr>
        <w:t>1) деятельность, действия (бездействие) по пользованию жилыми помещениями муниципального жилищного фонда;</w:t>
      </w:r>
    </w:p>
    <w:p w14:paraId="55483115" w14:textId="77777777" w:rsidR="008246CB" w:rsidRPr="00C657D6" w:rsidRDefault="008246CB" w:rsidP="008246CB">
      <w:pPr>
        <w:ind w:firstLine="567"/>
        <w:jc w:val="both"/>
        <w:rPr>
          <w:sz w:val="28"/>
          <w:szCs w:val="28"/>
        </w:rPr>
      </w:pPr>
      <w:r w:rsidRPr="00C657D6">
        <w:rPr>
          <w:sz w:val="28"/>
          <w:szCs w:val="28"/>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14:paraId="4D8FC5A6" w14:textId="7551970E" w:rsidR="008246CB" w:rsidRPr="00C657D6" w:rsidRDefault="008246CB" w:rsidP="008246CB">
      <w:pPr>
        <w:ind w:firstLine="567"/>
        <w:jc w:val="both"/>
        <w:rPr>
          <w:sz w:val="28"/>
          <w:szCs w:val="28"/>
        </w:rPr>
      </w:pPr>
      <w:r w:rsidRPr="00C657D6">
        <w:rPr>
          <w:sz w:val="28"/>
          <w:szCs w:val="28"/>
        </w:rPr>
        <w:t>3)</w:t>
      </w:r>
      <w:r w:rsidR="00F94689">
        <w:rPr>
          <w:sz w:val="28"/>
          <w:szCs w:val="28"/>
        </w:rPr>
        <w:t> </w:t>
      </w:r>
      <w:r w:rsidRPr="00C657D6">
        <w:rPr>
          <w:sz w:val="28"/>
          <w:szCs w:val="28"/>
        </w:rPr>
        <w:t>деятельность, действия (бездействие) по формированию фондов капитального ремонта;</w:t>
      </w:r>
    </w:p>
    <w:p w14:paraId="1F9E5509" w14:textId="305E7293" w:rsidR="008246CB" w:rsidRPr="00C657D6" w:rsidRDefault="008246CB" w:rsidP="008246CB">
      <w:pPr>
        <w:ind w:firstLine="567"/>
        <w:jc w:val="both"/>
        <w:rPr>
          <w:sz w:val="28"/>
          <w:szCs w:val="28"/>
        </w:rPr>
      </w:pPr>
      <w:r w:rsidRPr="00C657D6">
        <w:rPr>
          <w:sz w:val="28"/>
          <w:szCs w:val="28"/>
        </w:rPr>
        <w:t>4) деятельность, действия (бездействие) по управлению многоквартирными домами, включающая в себя:</w:t>
      </w:r>
    </w:p>
    <w:p w14:paraId="18310B0C" w14:textId="642935D6" w:rsidR="008246CB" w:rsidRPr="00C657D6" w:rsidRDefault="008246CB" w:rsidP="008246CB">
      <w:pPr>
        <w:ind w:firstLine="567"/>
        <w:jc w:val="both"/>
        <w:rPr>
          <w:sz w:val="28"/>
          <w:szCs w:val="28"/>
        </w:rPr>
      </w:pPr>
      <w:r w:rsidRPr="00C657D6">
        <w:rPr>
          <w:sz w:val="28"/>
          <w:szCs w:val="28"/>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14:paraId="2C81777E" w14:textId="417E9A0B" w:rsidR="008246CB" w:rsidRPr="00C657D6" w:rsidRDefault="008246CB" w:rsidP="008246CB">
      <w:pPr>
        <w:ind w:firstLine="567"/>
        <w:jc w:val="both"/>
        <w:rPr>
          <w:sz w:val="28"/>
          <w:szCs w:val="28"/>
        </w:rPr>
      </w:pPr>
      <w:r w:rsidRPr="00C657D6">
        <w:rPr>
          <w:sz w:val="28"/>
          <w:szCs w:val="28"/>
        </w:rPr>
        <w:t>-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14:paraId="7DD1F616" w14:textId="5DC34EAD" w:rsidR="008246CB" w:rsidRPr="00C657D6" w:rsidRDefault="008246CB" w:rsidP="008246CB">
      <w:pPr>
        <w:ind w:firstLine="567"/>
        <w:jc w:val="both"/>
        <w:rPr>
          <w:sz w:val="28"/>
          <w:szCs w:val="28"/>
        </w:rPr>
      </w:pPr>
      <w:r w:rsidRPr="00C657D6">
        <w:rPr>
          <w:sz w:val="28"/>
          <w:szCs w:val="28"/>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ADA979C" w14:textId="3B475555" w:rsidR="008246CB" w:rsidRPr="00C657D6" w:rsidRDefault="008246CB" w:rsidP="008246CB">
      <w:pPr>
        <w:ind w:firstLine="567"/>
        <w:jc w:val="both"/>
        <w:rPr>
          <w:sz w:val="28"/>
          <w:szCs w:val="28"/>
        </w:rPr>
      </w:pPr>
      <w:r w:rsidRPr="00C657D6">
        <w:rPr>
          <w:sz w:val="28"/>
          <w:szCs w:val="28"/>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EF731FC" w14:textId="60215803" w:rsidR="008246CB" w:rsidRPr="00C657D6" w:rsidRDefault="008246CB" w:rsidP="008246CB">
      <w:pPr>
        <w:ind w:firstLine="567"/>
        <w:jc w:val="both"/>
        <w:rPr>
          <w:sz w:val="28"/>
          <w:szCs w:val="28"/>
        </w:rPr>
      </w:pPr>
      <w:r w:rsidRPr="00C657D6">
        <w:rPr>
          <w:sz w:val="28"/>
          <w:szCs w:val="28"/>
        </w:rPr>
        <w:t>- деятельность, действия (бездействие) по обеспечению доступности для инвалидов помещений в многоквартирных домах;</w:t>
      </w:r>
    </w:p>
    <w:p w14:paraId="5C456331" w14:textId="77777777" w:rsidR="008246CB" w:rsidRPr="00C657D6" w:rsidRDefault="008246CB" w:rsidP="008246CB">
      <w:pPr>
        <w:ind w:firstLine="567"/>
        <w:jc w:val="both"/>
        <w:rPr>
          <w:sz w:val="28"/>
          <w:szCs w:val="28"/>
        </w:rPr>
      </w:pPr>
      <w:r w:rsidRPr="00C657D6">
        <w:rPr>
          <w:sz w:val="28"/>
          <w:szCs w:val="28"/>
        </w:rPr>
        <w:t>5) деятельность, действия (бездействие) по размещению информации в системе;</w:t>
      </w:r>
    </w:p>
    <w:p w14:paraId="64C4CD55" w14:textId="2FA0CEF5" w:rsidR="008246CB" w:rsidRDefault="008246CB" w:rsidP="008246CB">
      <w:pPr>
        <w:ind w:firstLine="567"/>
        <w:jc w:val="both"/>
        <w:rPr>
          <w:sz w:val="28"/>
          <w:szCs w:val="28"/>
        </w:rPr>
      </w:pPr>
      <w:r w:rsidRPr="00C657D6">
        <w:rPr>
          <w:sz w:val="28"/>
          <w:szCs w:val="28"/>
        </w:rPr>
        <w:t>6) деятельность, действия (бездействие) по предоставлению жилых помещений в наемных домах социального использования.</w:t>
      </w:r>
    </w:p>
    <w:p w14:paraId="47306AD0" w14:textId="13F65A5A" w:rsidR="00F94689" w:rsidRDefault="00F94689" w:rsidP="008246CB">
      <w:pPr>
        <w:ind w:firstLine="567"/>
        <w:jc w:val="both"/>
        <w:rPr>
          <w:sz w:val="28"/>
          <w:szCs w:val="28"/>
        </w:rPr>
      </w:pPr>
      <w:r>
        <w:rPr>
          <w:sz w:val="28"/>
          <w:szCs w:val="28"/>
        </w:rPr>
        <w:t>9. </w:t>
      </w:r>
      <w:r w:rsidRPr="00F94689">
        <w:rPr>
          <w:sz w:val="28"/>
          <w:szCs w:val="28"/>
        </w:rPr>
        <w:t>При осуществлении муниципального контроля орган муниципального контроля осуществляет контроль за соблюдением:</w:t>
      </w:r>
      <w:r>
        <w:rPr>
          <w:sz w:val="28"/>
          <w:szCs w:val="28"/>
        </w:rPr>
        <w:t xml:space="preserve"> </w:t>
      </w:r>
    </w:p>
    <w:p w14:paraId="57BC3275" w14:textId="7883A78B" w:rsidR="00447A50" w:rsidRDefault="00447A50" w:rsidP="00441BB7">
      <w:pPr>
        <w:shd w:val="clear" w:color="auto" w:fill="FFFFFF"/>
        <w:ind w:firstLine="709"/>
        <w:jc w:val="both"/>
        <w:textAlignment w:val="baseline"/>
        <w:rPr>
          <w:rFonts w:eastAsia="Times New Roman"/>
          <w:sz w:val="28"/>
          <w:szCs w:val="28"/>
          <w:lang w:eastAsia="ru-RU"/>
        </w:rPr>
      </w:pPr>
      <w:r>
        <w:rPr>
          <w:sz w:val="28"/>
          <w:szCs w:val="28"/>
        </w:rPr>
        <w:t>1) </w:t>
      </w:r>
      <w:r w:rsidRPr="00BB175A">
        <w:rPr>
          <w:sz w:val="28"/>
          <w:szCs w:val="28"/>
        </w:rPr>
        <w:t>требований законодательства</w:t>
      </w:r>
      <w:r>
        <w:rPr>
          <w:sz w:val="28"/>
          <w:szCs w:val="28"/>
        </w:rPr>
        <w:t xml:space="preserve"> </w:t>
      </w:r>
      <w:r w:rsidR="00C50E88">
        <w:rPr>
          <w:sz w:val="28"/>
          <w:szCs w:val="28"/>
        </w:rPr>
        <w:t xml:space="preserve">к </w:t>
      </w:r>
      <w:r w:rsidRPr="00ED6421">
        <w:rPr>
          <w:rFonts w:eastAsia="Times New Roman"/>
          <w:sz w:val="28"/>
          <w:szCs w:val="28"/>
          <w:lang w:eastAsia="ru-RU"/>
        </w:rPr>
        <w:t xml:space="preserve">порядку осуществления перевода жилого помещения в нежилое помещение и нежилого помещения в жилое в многоквартирном доме; </w:t>
      </w:r>
    </w:p>
    <w:p w14:paraId="74D13A56" w14:textId="670E6249" w:rsidR="00447A50" w:rsidRDefault="00447A50" w:rsidP="00441BB7">
      <w:pPr>
        <w:shd w:val="clear" w:color="auto" w:fill="FFFFFF"/>
        <w:ind w:firstLine="709"/>
        <w:jc w:val="both"/>
        <w:textAlignment w:val="baseline"/>
        <w:rPr>
          <w:rFonts w:eastAsia="Times New Roman"/>
          <w:sz w:val="28"/>
          <w:szCs w:val="28"/>
          <w:lang w:eastAsia="ru-RU"/>
        </w:rPr>
      </w:pPr>
      <w:r>
        <w:rPr>
          <w:rFonts w:eastAsia="Times New Roman"/>
          <w:sz w:val="28"/>
          <w:szCs w:val="28"/>
          <w:lang w:eastAsia="ru-RU"/>
        </w:rPr>
        <w:t>2) </w:t>
      </w:r>
      <w:r w:rsidR="00C50E88" w:rsidRPr="00BB175A">
        <w:rPr>
          <w:sz w:val="28"/>
          <w:szCs w:val="28"/>
        </w:rPr>
        <w:t>требований законодательства</w:t>
      </w:r>
      <w:r w:rsidR="00C50E88" w:rsidRPr="00447A50">
        <w:rPr>
          <w:rFonts w:eastAsia="Times New Roman"/>
          <w:sz w:val="28"/>
          <w:szCs w:val="28"/>
          <w:lang w:eastAsia="ru-RU"/>
        </w:rPr>
        <w:t xml:space="preserve"> </w:t>
      </w:r>
      <w:r w:rsidR="00C50E88">
        <w:rPr>
          <w:rFonts w:eastAsia="Times New Roman"/>
          <w:sz w:val="28"/>
          <w:szCs w:val="28"/>
          <w:lang w:eastAsia="ru-RU"/>
        </w:rPr>
        <w:t xml:space="preserve">к </w:t>
      </w:r>
      <w:r w:rsidRPr="00447A50">
        <w:rPr>
          <w:rFonts w:eastAsia="Times New Roman"/>
          <w:sz w:val="28"/>
          <w:szCs w:val="28"/>
          <w:lang w:eastAsia="ru-RU"/>
        </w:rPr>
        <w:t>порядку осуществления перепланировки и (или) переустройства помещений в многоквартирном доме;</w:t>
      </w:r>
    </w:p>
    <w:p w14:paraId="4242CF4E" w14:textId="77777777" w:rsidR="00C50E88" w:rsidRPr="00ED6421" w:rsidRDefault="00447A50" w:rsidP="00441BB7">
      <w:pPr>
        <w:shd w:val="clear" w:color="auto" w:fill="FFFFFF"/>
        <w:ind w:firstLine="709"/>
        <w:jc w:val="both"/>
        <w:textAlignment w:val="baseline"/>
        <w:rPr>
          <w:rFonts w:eastAsia="Times New Roman"/>
          <w:sz w:val="28"/>
          <w:szCs w:val="28"/>
          <w:lang w:eastAsia="ru-RU"/>
        </w:rPr>
      </w:pPr>
      <w:r>
        <w:rPr>
          <w:rFonts w:eastAsia="Times New Roman"/>
          <w:sz w:val="28"/>
          <w:szCs w:val="28"/>
          <w:lang w:eastAsia="ru-RU"/>
        </w:rPr>
        <w:t>3) </w:t>
      </w:r>
      <w:r w:rsidR="00C50E88" w:rsidRPr="00BB175A">
        <w:rPr>
          <w:sz w:val="28"/>
          <w:szCs w:val="28"/>
        </w:rPr>
        <w:t>требований законодательства</w:t>
      </w:r>
      <w:r w:rsidR="00C50E88">
        <w:rPr>
          <w:sz w:val="28"/>
          <w:szCs w:val="28"/>
        </w:rPr>
        <w:t xml:space="preserve"> </w:t>
      </w:r>
      <w:r w:rsidR="00C50E88" w:rsidRPr="00ED6421">
        <w:rPr>
          <w:rFonts w:eastAsia="Times New Roman"/>
          <w:sz w:val="28"/>
          <w:szCs w:val="28"/>
          <w:lang w:eastAsia="ru-RU"/>
        </w:rPr>
        <w:t>к предоставлению коммунальных услуг собственникам и пользователям помещений в многоквартирных домах и жилых домов;</w:t>
      </w:r>
    </w:p>
    <w:p w14:paraId="52EA00DC" w14:textId="77777777" w:rsidR="00C50E88" w:rsidRPr="00ED6421" w:rsidRDefault="00C50E88" w:rsidP="00441BB7">
      <w:pPr>
        <w:shd w:val="clear" w:color="auto" w:fill="FFFFFF"/>
        <w:ind w:firstLine="709"/>
        <w:jc w:val="both"/>
        <w:textAlignment w:val="baseline"/>
        <w:rPr>
          <w:rFonts w:eastAsia="Times New Roman"/>
          <w:sz w:val="28"/>
          <w:szCs w:val="28"/>
          <w:lang w:eastAsia="ru-RU"/>
        </w:rPr>
      </w:pPr>
      <w:r>
        <w:rPr>
          <w:rFonts w:eastAsia="Times New Roman"/>
          <w:sz w:val="28"/>
          <w:szCs w:val="28"/>
          <w:lang w:eastAsia="ru-RU"/>
        </w:rPr>
        <w:t>4) </w:t>
      </w:r>
      <w:r w:rsidRPr="00BB175A">
        <w:rPr>
          <w:sz w:val="28"/>
          <w:szCs w:val="28"/>
        </w:rPr>
        <w:t>требований законодательства</w:t>
      </w:r>
      <w:r>
        <w:rPr>
          <w:sz w:val="28"/>
          <w:szCs w:val="28"/>
        </w:rPr>
        <w:t xml:space="preserve"> </w:t>
      </w:r>
      <w:r w:rsidRPr="00ED6421">
        <w:rPr>
          <w:rFonts w:eastAsia="Times New Roman"/>
          <w:sz w:val="28"/>
          <w:szCs w:val="28"/>
          <w:lang w:eastAsia="ru-RU"/>
        </w:rPr>
        <w:t>к обеспечению доступности для инвалидов помещений в многоквартирных домах;</w:t>
      </w:r>
    </w:p>
    <w:p w14:paraId="3B01B28D" w14:textId="77777777" w:rsidR="00C50E88" w:rsidRPr="00ED6421" w:rsidRDefault="00C50E88" w:rsidP="00441BB7">
      <w:pPr>
        <w:shd w:val="clear" w:color="auto" w:fill="FFFFFF"/>
        <w:ind w:firstLine="709"/>
        <w:jc w:val="both"/>
        <w:textAlignment w:val="baseline"/>
        <w:rPr>
          <w:rFonts w:eastAsia="Times New Roman"/>
          <w:sz w:val="28"/>
          <w:szCs w:val="28"/>
          <w:lang w:eastAsia="ru-RU"/>
        </w:rPr>
      </w:pPr>
      <w:r>
        <w:rPr>
          <w:rFonts w:eastAsia="Times New Roman"/>
          <w:sz w:val="28"/>
          <w:szCs w:val="28"/>
          <w:lang w:eastAsia="ru-RU"/>
        </w:rPr>
        <w:lastRenderedPageBreak/>
        <w:t>5) </w:t>
      </w:r>
      <w:r w:rsidRPr="00BB175A">
        <w:rPr>
          <w:sz w:val="28"/>
          <w:szCs w:val="28"/>
        </w:rPr>
        <w:t>требований законодательства</w:t>
      </w:r>
      <w:r>
        <w:rPr>
          <w:sz w:val="28"/>
          <w:szCs w:val="28"/>
        </w:rPr>
        <w:t xml:space="preserve"> к </w:t>
      </w:r>
      <w:r w:rsidRPr="00ED6421">
        <w:rPr>
          <w:rFonts w:eastAsia="Times New Roman"/>
          <w:sz w:val="28"/>
          <w:szCs w:val="28"/>
          <w:lang w:eastAsia="ru-RU"/>
        </w:rPr>
        <w:t>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6CF4F9C5" w14:textId="6655EB26" w:rsidR="00F94689" w:rsidRDefault="00C50E88" w:rsidP="00441BB7">
      <w:pPr>
        <w:shd w:val="clear" w:color="auto" w:fill="FFFFFF"/>
        <w:ind w:firstLine="709"/>
        <w:jc w:val="both"/>
        <w:textAlignment w:val="baseline"/>
        <w:rPr>
          <w:rFonts w:eastAsia="Times New Roman"/>
          <w:sz w:val="28"/>
          <w:szCs w:val="28"/>
          <w:lang w:eastAsia="ru-RU"/>
        </w:rPr>
      </w:pPr>
      <w:r>
        <w:rPr>
          <w:rFonts w:eastAsia="Times New Roman"/>
          <w:sz w:val="28"/>
          <w:szCs w:val="28"/>
          <w:lang w:eastAsia="ru-RU"/>
        </w:rPr>
        <w:t>6) </w:t>
      </w:r>
      <w:r w:rsidRPr="00BB175A">
        <w:rPr>
          <w:sz w:val="28"/>
          <w:szCs w:val="28"/>
        </w:rPr>
        <w:t>требований законодательства</w:t>
      </w:r>
      <w:r>
        <w:rPr>
          <w:sz w:val="28"/>
          <w:szCs w:val="28"/>
        </w:rPr>
        <w:t xml:space="preserve"> к </w:t>
      </w:r>
      <w:r w:rsidRPr="00ED6421">
        <w:rPr>
          <w:rFonts w:eastAsia="Times New Roman"/>
          <w:sz w:val="28"/>
          <w:szCs w:val="28"/>
          <w:lang w:eastAsia="ru-RU"/>
        </w:rPr>
        <w:t>обеспечению безопасности при использовании и содержании внутридомового и внутриквартирного газового оборудования.</w:t>
      </w:r>
    </w:p>
    <w:p w14:paraId="092B05FF" w14:textId="77708379" w:rsidR="004241F9" w:rsidRPr="004241F9" w:rsidRDefault="004241F9" w:rsidP="00441BB7">
      <w:pPr>
        <w:ind w:firstLine="709"/>
        <w:jc w:val="both"/>
        <w:rPr>
          <w:sz w:val="28"/>
          <w:szCs w:val="28"/>
        </w:rPr>
      </w:pPr>
      <w:r>
        <w:rPr>
          <w:rFonts w:eastAsia="Times New Roman"/>
          <w:sz w:val="28"/>
          <w:szCs w:val="28"/>
          <w:lang w:eastAsia="ru-RU"/>
        </w:rPr>
        <w:t>7) </w:t>
      </w:r>
      <w:r w:rsidR="00441BB7">
        <w:rPr>
          <w:rFonts w:eastAsia="Times New Roman"/>
          <w:sz w:val="28"/>
          <w:szCs w:val="28"/>
          <w:lang w:eastAsia="ru-RU"/>
        </w:rPr>
        <w:t>иных требований,</w:t>
      </w:r>
      <w:r>
        <w:rPr>
          <w:rFonts w:eastAsia="Times New Roman"/>
          <w:sz w:val="28"/>
          <w:szCs w:val="28"/>
          <w:lang w:eastAsia="ru-RU"/>
        </w:rPr>
        <w:t xml:space="preserve"> </w:t>
      </w:r>
      <w:r w:rsidRPr="00C657D6">
        <w:rPr>
          <w:sz w:val="28"/>
          <w:szCs w:val="28"/>
        </w:rPr>
        <w:t>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муниципальными правовыми актами.</w:t>
      </w:r>
    </w:p>
    <w:p w14:paraId="565CC989" w14:textId="4F50C458" w:rsidR="00EE5165" w:rsidRPr="00C657D6" w:rsidRDefault="00A44E2C" w:rsidP="00EE5165">
      <w:pPr>
        <w:ind w:firstLine="567"/>
        <w:jc w:val="both"/>
        <w:rPr>
          <w:sz w:val="28"/>
          <w:szCs w:val="28"/>
        </w:rPr>
      </w:pPr>
      <w:r>
        <w:rPr>
          <w:sz w:val="28"/>
          <w:szCs w:val="28"/>
        </w:rPr>
        <w:t>10</w:t>
      </w:r>
      <w:r w:rsidR="00EE5165" w:rsidRPr="00C657D6">
        <w:rPr>
          <w:sz w:val="28"/>
          <w:szCs w:val="28"/>
        </w:rPr>
        <w:t>.</w:t>
      </w:r>
      <w:r w:rsidR="008246CB" w:rsidRPr="00C657D6">
        <w:rPr>
          <w:sz w:val="28"/>
          <w:szCs w:val="28"/>
        </w:rPr>
        <w:t> </w:t>
      </w:r>
      <w:r w:rsidR="00EE5165" w:rsidRPr="00C657D6">
        <w:rPr>
          <w:sz w:val="28"/>
          <w:szCs w:val="28"/>
        </w:rPr>
        <w:t xml:space="preserve">Мероприятия </w:t>
      </w:r>
      <w:r w:rsidR="004241F9">
        <w:rPr>
          <w:sz w:val="28"/>
          <w:szCs w:val="28"/>
        </w:rPr>
        <w:t>П</w:t>
      </w:r>
      <w:r w:rsidR="00EE5165" w:rsidRPr="00C657D6">
        <w:rPr>
          <w:sz w:val="28"/>
          <w:szCs w:val="28"/>
        </w:rPr>
        <w:t>рограммы реализуются органом муниципального</w:t>
      </w:r>
      <w:r w:rsidR="001A3900" w:rsidRPr="00C657D6">
        <w:rPr>
          <w:sz w:val="28"/>
          <w:szCs w:val="28"/>
        </w:rPr>
        <w:t xml:space="preserve"> </w:t>
      </w:r>
      <w:r w:rsidR="00EE5165" w:rsidRPr="00C657D6">
        <w:rPr>
          <w:sz w:val="28"/>
          <w:szCs w:val="28"/>
        </w:rPr>
        <w:t xml:space="preserve">контроля </w:t>
      </w:r>
      <w:r w:rsidR="008246CB" w:rsidRPr="00C657D6">
        <w:rPr>
          <w:sz w:val="28"/>
          <w:szCs w:val="28"/>
        </w:rPr>
        <w:t>в отношении контролируемых лиц,</w:t>
      </w:r>
      <w:r w:rsidR="00EE5165" w:rsidRPr="00C657D6">
        <w:rPr>
          <w:sz w:val="28"/>
          <w:szCs w:val="28"/>
        </w:rPr>
        <w:t xml:space="preserve"> осуществляющих деятельность по управлению многоквартирными домами на </w:t>
      </w:r>
      <w:r w:rsidR="004C39C2" w:rsidRPr="00C657D6">
        <w:rPr>
          <w:sz w:val="28"/>
          <w:szCs w:val="28"/>
        </w:rPr>
        <w:t>территории Кушвинского</w:t>
      </w:r>
      <w:r w:rsidR="00EE5165" w:rsidRPr="00C657D6">
        <w:rPr>
          <w:sz w:val="28"/>
          <w:szCs w:val="28"/>
        </w:rPr>
        <w:t xml:space="preserve"> городского округа. </w:t>
      </w:r>
    </w:p>
    <w:p w14:paraId="4DE08E47" w14:textId="6376D85E" w:rsidR="00441BB7" w:rsidRPr="00441BB7" w:rsidRDefault="004241F9" w:rsidP="00441BB7">
      <w:pPr>
        <w:ind w:firstLine="567"/>
        <w:jc w:val="both"/>
        <w:rPr>
          <w:sz w:val="28"/>
          <w:szCs w:val="28"/>
        </w:rPr>
      </w:pPr>
      <w:r>
        <w:rPr>
          <w:sz w:val="28"/>
          <w:szCs w:val="28"/>
        </w:rPr>
        <w:t>11. </w:t>
      </w:r>
      <w:r w:rsidR="00441BB7" w:rsidRPr="00441BB7">
        <w:rPr>
          <w:sz w:val="28"/>
          <w:szCs w:val="28"/>
        </w:rPr>
        <w:t>В 2022 году органом</w:t>
      </w:r>
      <w:r w:rsidR="00665B9B">
        <w:rPr>
          <w:sz w:val="28"/>
          <w:szCs w:val="28"/>
        </w:rPr>
        <w:t xml:space="preserve"> муниципального контроля</w:t>
      </w:r>
      <w:r w:rsidR="00441BB7" w:rsidRPr="00441BB7">
        <w:rPr>
          <w:sz w:val="28"/>
          <w:szCs w:val="28"/>
        </w:rPr>
        <w:t xml:space="preserve"> плановые и внеплановые проверки юридических лиц и индивидуальных предпринимателей в рамках осуществления функции муниципального контроля на территории Кушвинского городского округа не провод</w:t>
      </w:r>
      <w:r w:rsidR="00665B9B">
        <w:rPr>
          <w:sz w:val="28"/>
          <w:szCs w:val="28"/>
        </w:rPr>
        <w:t>ились</w:t>
      </w:r>
      <w:r w:rsidR="00441BB7" w:rsidRPr="00441BB7">
        <w:rPr>
          <w:sz w:val="28"/>
          <w:szCs w:val="28"/>
        </w:rPr>
        <w:t xml:space="preserve">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593D923D" w14:textId="77777777" w:rsidR="00441BB7" w:rsidRDefault="00441BB7" w:rsidP="00441BB7">
      <w:pPr>
        <w:ind w:firstLine="567"/>
        <w:jc w:val="both"/>
        <w:rPr>
          <w:sz w:val="28"/>
          <w:szCs w:val="28"/>
        </w:rPr>
      </w:pPr>
      <w:r w:rsidRPr="00441BB7">
        <w:rPr>
          <w:sz w:val="28"/>
          <w:szCs w:val="28"/>
        </w:rPr>
        <w:t>В рамках проведения работы по профилактике нарушений обязательных требований, установленных в отношении муниципального контроля федеральными законами и законами субъекта Российской Федерации, муниципальными правовыми актами были разработаны и размещены на официальном сайте Кушвинского городского округа в информационно-телекоммуникационной сети Интернет (https://kushva.midural.ru): перечень нормативных правовых актов 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контроля также формы проверочных листов, применяемых при осуществлении муниципального контроля.</w:t>
      </w:r>
    </w:p>
    <w:p w14:paraId="0688AC5A" w14:textId="4F0DA346" w:rsidR="00126A53" w:rsidRPr="00C657D6" w:rsidRDefault="00BB3B21" w:rsidP="00441BB7">
      <w:pPr>
        <w:ind w:firstLine="567"/>
        <w:jc w:val="both"/>
        <w:rPr>
          <w:sz w:val="28"/>
          <w:szCs w:val="28"/>
        </w:rPr>
      </w:pPr>
      <w:r>
        <w:rPr>
          <w:sz w:val="28"/>
          <w:szCs w:val="28"/>
        </w:rPr>
        <w:t>12. </w:t>
      </w:r>
      <w:r w:rsidR="00126A53" w:rsidRPr="00C657D6">
        <w:rPr>
          <w:sz w:val="28"/>
          <w:szCs w:val="28"/>
        </w:rPr>
        <w:t>В целях предупреждения нарушений контролируемыми лицами обязательных требований действующего законодательства, включая устранение причин, факторов и условий, способствующих возможному нарушению обязательных требований, мотивации к добросовестному поведению и, как следствие, снижения уровня ущерба охраняемым законом ценностям, снижения административной нагрузки на подконтрольные субъекты органом муниципального контроля реализуются следующие профилактические мероприятия:</w:t>
      </w:r>
    </w:p>
    <w:p w14:paraId="4448B78F" w14:textId="61F47E30" w:rsidR="00126A53" w:rsidRPr="00C657D6" w:rsidRDefault="00B767B5" w:rsidP="00126A53">
      <w:pPr>
        <w:ind w:firstLine="567"/>
        <w:jc w:val="both"/>
        <w:rPr>
          <w:sz w:val="28"/>
          <w:szCs w:val="28"/>
        </w:rPr>
      </w:pPr>
      <w:r w:rsidRPr="00C657D6">
        <w:rPr>
          <w:sz w:val="28"/>
          <w:szCs w:val="28"/>
        </w:rPr>
        <w:t>-</w:t>
      </w:r>
      <w:r w:rsidR="00D21EBC">
        <w:rPr>
          <w:sz w:val="28"/>
          <w:szCs w:val="28"/>
        </w:rPr>
        <w:t> </w:t>
      </w:r>
      <w:r w:rsidR="00126A53" w:rsidRPr="00C657D6">
        <w:rPr>
          <w:sz w:val="28"/>
          <w:szCs w:val="28"/>
        </w:rPr>
        <w:t xml:space="preserve">в постоянном режиме осуществляется актуализация перечней нормативных правовых актов, содержащих проверяемые обязательные требования, а также руководства по их соблюдению; </w:t>
      </w:r>
    </w:p>
    <w:p w14:paraId="5FAE9747" w14:textId="583A943D" w:rsidR="00126A53" w:rsidRPr="00C657D6" w:rsidRDefault="00B767B5" w:rsidP="00126A53">
      <w:pPr>
        <w:ind w:firstLine="567"/>
        <w:jc w:val="both"/>
        <w:rPr>
          <w:sz w:val="28"/>
          <w:szCs w:val="28"/>
        </w:rPr>
      </w:pPr>
      <w:r w:rsidRPr="00C657D6">
        <w:rPr>
          <w:sz w:val="28"/>
          <w:szCs w:val="28"/>
        </w:rPr>
        <w:t>-</w:t>
      </w:r>
      <w:r w:rsidR="00D21EBC">
        <w:rPr>
          <w:sz w:val="28"/>
          <w:szCs w:val="28"/>
        </w:rPr>
        <w:t> </w:t>
      </w:r>
      <w:r w:rsidR="00126A53" w:rsidRPr="00C657D6">
        <w:rPr>
          <w:sz w:val="28"/>
          <w:szCs w:val="28"/>
        </w:rPr>
        <w:t xml:space="preserve">с учетом санитарно-эпидемиологической обстановки особое внимание </w:t>
      </w:r>
      <w:r w:rsidRPr="00C657D6">
        <w:rPr>
          <w:sz w:val="28"/>
          <w:szCs w:val="28"/>
        </w:rPr>
        <w:t>органом муниципального контроля</w:t>
      </w:r>
      <w:r w:rsidR="00126A53" w:rsidRPr="00C657D6">
        <w:rPr>
          <w:sz w:val="28"/>
          <w:szCs w:val="28"/>
        </w:rPr>
        <w:t xml:space="preserve"> уделяется консультационной деятельности.</w:t>
      </w:r>
    </w:p>
    <w:p w14:paraId="25FB7FF7" w14:textId="3C68E286" w:rsidR="00FE6C2D" w:rsidRPr="00C657D6" w:rsidRDefault="00FE6C2D" w:rsidP="00EE5165">
      <w:pPr>
        <w:ind w:firstLine="567"/>
        <w:jc w:val="both"/>
        <w:rPr>
          <w:sz w:val="28"/>
          <w:szCs w:val="28"/>
        </w:rPr>
      </w:pPr>
    </w:p>
    <w:p w14:paraId="1EC70693" w14:textId="5553DB69" w:rsidR="00FE6C2D" w:rsidRPr="00C657D6" w:rsidRDefault="00FE6C2D" w:rsidP="00A44E2C">
      <w:pPr>
        <w:jc w:val="center"/>
        <w:rPr>
          <w:b/>
          <w:bCs/>
          <w:sz w:val="28"/>
          <w:szCs w:val="28"/>
        </w:rPr>
      </w:pPr>
      <w:r w:rsidRPr="00C657D6">
        <w:rPr>
          <w:b/>
          <w:bCs/>
          <w:sz w:val="28"/>
          <w:szCs w:val="28"/>
        </w:rPr>
        <w:lastRenderedPageBreak/>
        <w:t xml:space="preserve">Раздел </w:t>
      </w:r>
      <w:r w:rsidR="00CA2E19">
        <w:rPr>
          <w:b/>
          <w:bCs/>
          <w:sz w:val="28"/>
          <w:szCs w:val="28"/>
        </w:rPr>
        <w:t>3</w:t>
      </w:r>
      <w:r w:rsidRPr="00C657D6">
        <w:rPr>
          <w:b/>
          <w:bCs/>
          <w:sz w:val="28"/>
          <w:szCs w:val="28"/>
        </w:rPr>
        <w:t xml:space="preserve">. Цели и задачи реализации Программы </w:t>
      </w:r>
    </w:p>
    <w:p w14:paraId="3278AD25" w14:textId="77777777" w:rsidR="00FE6C2D" w:rsidRPr="00C657D6" w:rsidRDefault="00FE6C2D" w:rsidP="00FE6C2D">
      <w:pPr>
        <w:ind w:firstLine="567"/>
        <w:jc w:val="center"/>
        <w:rPr>
          <w:b/>
          <w:bCs/>
          <w:sz w:val="28"/>
          <w:szCs w:val="28"/>
        </w:rPr>
      </w:pPr>
    </w:p>
    <w:p w14:paraId="600E5BF4" w14:textId="27FD404B" w:rsidR="00EE5165" w:rsidRPr="00C657D6" w:rsidRDefault="00A44E2C" w:rsidP="00EE5165">
      <w:pPr>
        <w:ind w:firstLine="567"/>
        <w:jc w:val="both"/>
        <w:rPr>
          <w:sz w:val="28"/>
          <w:szCs w:val="28"/>
        </w:rPr>
      </w:pPr>
      <w:r>
        <w:rPr>
          <w:sz w:val="28"/>
          <w:szCs w:val="28"/>
        </w:rPr>
        <w:t>1</w:t>
      </w:r>
      <w:r w:rsidR="00D21EBC">
        <w:rPr>
          <w:sz w:val="28"/>
          <w:szCs w:val="28"/>
        </w:rPr>
        <w:t>3</w:t>
      </w:r>
      <w:r w:rsidR="00EE5165" w:rsidRPr="00C657D6">
        <w:rPr>
          <w:sz w:val="28"/>
          <w:szCs w:val="28"/>
        </w:rPr>
        <w:t xml:space="preserve">. Цели и задачи </w:t>
      </w:r>
      <w:r w:rsidR="004241F9">
        <w:rPr>
          <w:sz w:val="28"/>
          <w:szCs w:val="28"/>
        </w:rPr>
        <w:t>П</w:t>
      </w:r>
      <w:r w:rsidR="00EE5165" w:rsidRPr="00C657D6">
        <w:rPr>
          <w:sz w:val="28"/>
          <w:szCs w:val="28"/>
        </w:rPr>
        <w:t>рограммы, направленные на минимизацию рисков причинения вреда охраняемым законом ценностям и (или) ущерба, основанные на описании подконтрольной среды.</w:t>
      </w:r>
    </w:p>
    <w:p w14:paraId="21EA7EBA" w14:textId="64A51643" w:rsidR="00EE5165" w:rsidRPr="00C657D6" w:rsidRDefault="00EE5165" w:rsidP="00EE5165">
      <w:pPr>
        <w:ind w:firstLine="567"/>
        <w:jc w:val="both"/>
        <w:rPr>
          <w:sz w:val="28"/>
          <w:szCs w:val="28"/>
        </w:rPr>
      </w:pPr>
      <w:r w:rsidRPr="00C657D6">
        <w:rPr>
          <w:sz w:val="28"/>
          <w:szCs w:val="28"/>
        </w:rPr>
        <w:t xml:space="preserve">Цели </w:t>
      </w:r>
      <w:r w:rsidR="003B4684" w:rsidRPr="00C657D6">
        <w:rPr>
          <w:sz w:val="28"/>
          <w:szCs w:val="28"/>
        </w:rPr>
        <w:t>П</w:t>
      </w:r>
      <w:r w:rsidRPr="00C657D6">
        <w:rPr>
          <w:sz w:val="28"/>
          <w:szCs w:val="28"/>
        </w:rPr>
        <w:t>рограммы:</w:t>
      </w:r>
    </w:p>
    <w:p w14:paraId="2C05D781" w14:textId="7426DA1F" w:rsidR="00D44A53" w:rsidRPr="00C657D6" w:rsidRDefault="00D44A53" w:rsidP="00D44A53">
      <w:pPr>
        <w:ind w:firstLine="567"/>
        <w:jc w:val="both"/>
        <w:rPr>
          <w:sz w:val="28"/>
          <w:szCs w:val="28"/>
        </w:rPr>
      </w:pPr>
      <w:r w:rsidRPr="00C657D6">
        <w:rPr>
          <w:sz w:val="28"/>
          <w:szCs w:val="28"/>
        </w:rPr>
        <w:t>1) стимулирование добросовестного соблюдения обязательных требований контролируемыми лицами;</w:t>
      </w:r>
    </w:p>
    <w:p w14:paraId="77293D30" w14:textId="15A9CB4B" w:rsidR="00D44A53" w:rsidRPr="00C657D6" w:rsidRDefault="00D44A53" w:rsidP="00D44A53">
      <w:pPr>
        <w:ind w:firstLine="567"/>
        <w:jc w:val="both"/>
        <w:rPr>
          <w:sz w:val="28"/>
          <w:szCs w:val="28"/>
        </w:rPr>
      </w:pPr>
      <w:r w:rsidRPr="00C657D6">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5A1F1D8" w14:textId="44311508" w:rsidR="00A5438E" w:rsidRPr="00C657D6" w:rsidRDefault="00D44A53" w:rsidP="00D44A53">
      <w:pPr>
        <w:ind w:firstLine="567"/>
        <w:jc w:val="both"/>
        <w:rPr>
          <w:sz w:val="28"/>
          <w:szCs w:val="28"/>
        </w:rPr>
      </w:pPr>
      <w:r w:rsidRPr="00C657D6">
        <w:rPr>
          <w:sz w:val="28"/>
          <w:szCs w:val="28"/>
        </w:rPr>
        <w:t>3)</w:t>
      </w:r>
      <w:r w:rsidR="00802CA6">
        <w:rPr>
          <w:sz w:val="28"/>
          <w:szCs w:val="28"/>
        </w:rPr>
        <w:t> </w:t>
      </w:r>
      <w:r w:rsidRPr="00C657D6">
        <w:rPr>
          <w:sz w:val="28"/>
          <w:szCs w:val="28"/>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14:paraId="521D4437" w14:textId="284DCDEB" w:rsidR="00D44A53" w:rsidRPr="00C657D6" w:rsidRDefault="00802CA6" w:rsidP="00D44A53">
      <w:pPr>
        <w:ind w:firstLine="567"/>
        <w:jc w:val="both"/>
        <w:rPr>
          <w:sz w:val="28"/>
          <w:szCs w:val="28"/>
        </w:rPr>
      </w:pPr>
      <w:r>
        <w:rPr>
          <w:sz w:val="28"/>
          <w:szCs w:val="28"/>
        </w:rPr>
        <w:t>14. </w:t>
      </w:r>
      <w:r w:rsidR="00D44A53" w:rsidRPr="00C657D6">
        <w:rPr>
          <w:sz w:val="28"/>
          <w:szCs w:val="28"/>
        </w:rPr>
        <w:t>Основными задачами Программы являются:</w:t>
      </w:r>
    </w:p>
    <w:p w14:paraId="0A0833F0" w14:textId="77777777" w:rsidR="008D32F3" w:rsidRPr="00C657D6" w:rsidRDefault="008D32F3" w:rsidP="008D32F3">
      <w:pPr>
        <w:ind w:firstLine="567"/>
        <w:jc w:val="both"/>
        <w:rPr>
          <w:sz w:val="28"/>
          <w:szCs w:val="28"/>
        </w:rPr>
      </w:pPr>
      <w:r w:rsidRPr="00C657D6">
        <w:rPr>
          <w:sz w:val="28"/>
          <w:szCs w:val="28"/>
        </w:rPr>
        <w:t>1) укрепление системы профилактики нарушений рисков причинения вреда (ущерба) охраняемым законом ценностям;</w:t>
      </w:r>
    </w:p>
    <w:p w14:paraId="77BD2C7D" w14:textId="269FA9DE" w:rsidR="008D32F3" w:rsidRPr="00C657D6" w:rsidRDefault="008D32F3" w:rsidP="008D32F3">
      <w:pPr>
        <w:ind w:firstLine="567"/>
        <w:jc w:val="both"/>
        <w:rPr>
          <w:sz w:val="28"/>
          <w:szCs w:val="28"/>
        </w:rPr>
      </w:pPr>
      <w:r w:rsidRPr="00C657D6">
        <w:rPr>
          <w:sz w:val="28"/>
          <w:szCs w:val="28"/>
        </w:rPr>
        <w:t>2)</w:t>
      </w:r>
      <w:r w:rsidR="00802CA6">
        <w:rPr>
          <w:sz w:val="28"/>
          <w:szCs w:val="28"/>
        </w:rPr>
        <w:t> </w:t>
      </w:r>
      <w:r w:rsidRPr="00C657D6">
        <w:rPr>
          <w:sz w:val="28"/>
          <w:szCs w:val="28"/>
        </w:rPr>
        <w:t>повышение правосознания и правовой культуры подконтрольного субъекта при соблюдении обязательных требований;</w:t>
      </w:r>
    </w:p>
    <w:p w14:paraId="2F60C15B" w14:textId="1C5890E3" w:rsidR="008D32F3" w:rsidRPr="00C657D6" w:rsidRDefault="008D32F3" w:rsidP="008D32F3">
      <w:pPr>
        <w:ind w:firstLine="567"/>
        <w:jc w:val="both"/>
        <w:rPr>
          <w:sz w:val="28"/>
          <w:szCs w:val="28"/>
        </w:rPr>
      </w:pPr>
      <w:r w:rsidRPr="00C657D6">
        <w:rPr>
          <w:sz w:val="28"/>
          <w:szCs w:val="28"/>
        </w:rPr>
        <w:t>3)</w:t>
      </w:r>
      <w:r w:rsidR="00802CA6">
        <w:rPr>
          <w:sz w:val="28"/>
          <w:szCs w:val="28"/>
        </w:rPr>
        <w:t> </w:t>
      </w:r>
      <w:r w:rsidRPr="00C657D6">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2DE682F9" w14:textId="77777777" w:rsidR="008D32F3" w:rsidRPr="00C657D6" w:rsidRDefault="008D32F3" w:rsidP="008D32F3">
      <w:pPr>
        <w:ind w:firstLine="567"/>
        <w:jc w:val="both"/>
        <w:rPr>
          <w:sz w:val="28"/>
          <w:szCs w:val="28"/>
        </w:rPr>
      </w:pPr>
      <w:r w:rsidRPr="00C657D6">
        <w:rPr>
          <w:sz w:val="28"/>
          <w:szCs w:val="28"/>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0A043A97" w14:textId="01C170F9" w:rsidR="00D44A53" w:rsidRPr="00C657D6" w:rsidRDefault="008D32F3" w:rsidP="008D32F3">
      <w:pPr>
        <w:ind w:firstLine="567"/>
        <w:jc w:val="both"/>
        <w:rPr>
          <w:sz w:val="28"/>
          <w:szCs w:val="28"/>
        </w:rPr>
      </w:pPr>
      <w:r w:rsidRPr="00C657D6">
        <w:rPr>
          <w:sz w:val="28"/>
          <w:szCs w:val="28"/>
        </w:rPr>
        <w:t>5)</w:t>
      </w:r>
      <w:r w:rsidR="00802CA6">
        <w:rPr>
          <w:sz w:val="28"/>
          <w:szCs w:val="28"/>
        </w:rPr>
        <w:t> </w:t>
      </w:r>
      <w:r w:rsidRPr="00C657D6">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14:paraId="65398A2F" w14:textId="27C39BFE" w:rsidR="006E3D11" w:rsidRPr="00C657D6" w:rsidRDefault="00A44E2C" w:rsidP="006E3D11">
      <w:pPr>
        <w:ind w:firstLine="567"/>
        <w:jc w:val="both"/>
        <w:rPr>
          <w:sz w:val="28"/>
          <w:szCs w:val="28"/>
        </w:rPr>
      </w:pPr>
      <w:r>
        <w:rPr>
          <w:sz w:val="28"/>
          <w:szCs w:val="28"/>
        </w:rPr>
        <w:t>1</w:t>
      </w:r>
      <w:r w:rsidR="00802CA6">
        <w:rPr>
          <w:sz w:val="28"/>
          <w:szCs w:val="28"/>
        </w:rPr>
        <w:t>5</w:t>
      </w:r>
      <w:r w:rsidR="006E3D11" w:rsidRPr="00C657D6">
        <w:rPr>
          <w:sz w:val="28"/>
          <w:szCs w:val="28"/>
        </w:rPr>
        <w:t>. Ожидаемые результаты реализации Программы:</w:t>
      </w:r>
    </w:p>
    <w:p w14:paraId="6B771E97" w14:textId="77777777" w:rsidR="006E3D11" w:rsidRPr="00C657D6" w:rsidRDefault="006E3D11" w:rsidP="006E3D11">
      <w:pPr>
        <w:ind w:firstLine="567"/>
        <w:jc w:val="both"/>
        <w:rPr>
          <w:sz w:val="28"/>
          <w:szCs w:val="28"/>
        </w:rPr>
      </w:pPr>
      <w:r w:rsidRPr="00C657D6">
        <w:rPr>
          <w:sz w:val="28"/>
          <w:szCs w:val="28"/>
        </w:rPr>
        <w:t>- снижение рисков причинения вреда охраняемым законом ценностям;</w:t>
      </w:r>
    </w:p>
    <w:p w14:paraId="53DD67D0" w14:textId="53B94DD3" w:rsidR="006E3D11" w:rsidRPr="00C657D6" w:rsidRDefault="006E3D11" w:rsidP="006E3D11">
      <w:pPr>
        <w:ind w:firstLine="567"/>
        <w:jc w:val="both"/>
        <w:rPr>
          <w:sz w:val="28"/>
          <w:szCs w:val="28"/>
        </w:rPr>
      </w:pPr>
      <w:r w:rsidRPr="00C657D6">
        <w:rPr>
          <w:sz w:val="28"/>
          <w:szCs w:val="28"/>
        </w:rPr>
        <w:t>- снижение количества нарушений обязательных требований действующего законодательства;</w:t>
      </w:r>
    </w:p>
    <w:p w14:paraId="6FE47232" w14:textId="3CD7A190" w:rsidR="006E3D11" w:rsidRPr="00C657D6" w:rsidRDefault="006E3D11" w:rsidP="006E3D11">
      <w:pPr>
        <w:ind w:firstLine="567"/>
        <w:jc w:val="both"/>
        <w:rPr>
          <w:sz w:val="28"/>
          <w:szCs w:val="28"/>
        </w:rPr>
      </w:pPr>
      <w:r w:rsidRPr="00C657D6">
        <w:rPr>
          <w:sz w:val="28"/>
          <w:szCs w:val="28"/>
        </w:rPr>
        <w:t>- повышение прозрачности и открытости деятельности органа муниципального контроля;</w:t>
      </w:r>
    </w:p>
    <w:p w14:paraId="29FDEDFD" w14:textId="77777777" w:rsidR="006E3D11" w:rsidRPr="00C657D6" w:rsidRDefault="006E3D11" w:rsidP="006E3D11">
      <w:pPr>
        <w:ind w:firstLine="567"/>
        <w:jc w:val="both"/>
        <w:rPr>
          <w:sz w:val="28"/>
          <w:szCs w:val="28"/>
        </w:rPr>
      </w:pPr>
      <w:r w:rsidRPr="00C657D6">
        <w:rPr>
          <w:sz w:val="28"/>
          <w:szCs w:val="28"/>
        </w:rPr>
        <w:t>- повышение уровня правовой грамотности контролируемых лиц;</w:t>
      </w:r>
    </w:p>
    <w:p w14:paraId="0D9FC646" w14:textId="77777777" w:rsidR="006E3D11" w:rsidRPr="00C657D6" w:rsidRDefault="006E3D11" w:rsidP="006E3D11">
      <w:pPr>
        <w:ind w:firstLine="567"/>
        <w:jc w:val="both"/>
        <w:rPr>
          <w:sz w:val="28"/>
          <w:szCs w:val="28"/>
        </w:rPr>
      </w:pPr>
      <w:r w:rsidRPr="00C657D6">
        <w:rPr>
          <w:sz w:val="28"/>
          <w:szCs w:val="28"/>
        </w:rPr>
        <w:t>- уменьшение административной нагрузки на контролируемых лиц;</w:t>
      </w:r>
    </w:p>
    <w:p w14:paraId="45862A38" w14:textId="5D448999" w:rsidR="006E3D11" w:rsidRPr="00C657D6" w:rsidRDefault="006E3D11" w:rsidP="006E3D11">
      <w:pPr>
        <w:ind w:firstLine="567"/>
        <w:jc w:val="both"/>
        <w:rPr>
          <w:sz w:val="28"/>
          <w:szCs w:val="28"/>
        </w:rPr>
      </w:pPr>
      <w:r w:rsidRPr="00C657D6">
        <w:rPr>
          <w:sz w:val="28"/>
          <w:szCs w:val="28"/>
        </w:rPr>
        <w:t>- повышение уровня доверия контролируемых лиц к органу муниципального контроля.</w:t>
      </w:r>
    </w:p>
    <w:p w14:paraId="64E0D847" w14:textId="20D5FAA8" w:rsidR="00D44A53" w:rsidRPr="00C657D6" w:rsidRDefault="00D44A53" w:rsidP="00D44A53">
      <w:pPr>
        <w:ind w:firstLine="567"/>
        <w:jc w:val="both"/>
        <w:rPr>
          <w:sz w:val="28"/>
          <w:szCs w:val="28"/>
        </w:rPr>
      </w:pPr>
    </w:p>
    <w:p w14:paraId="191BA218" w14:textId="7F8365DA" w:rsidR="008D32F3" w:rsidRPr="00C657D6" w:rsidRDefault="008D32F3" w:rsidP="00A44E2C">
      <w:pPr>
        <w:jc w:val="center"/>
        <w:rPr>
          <w:b/>
          <w:sz w:val="28"/>
          <w:szCs w:val="28"/>
        </w:rPr>
      </w:pPr>
      <w:r w:rsidRPr="00C657D6">
        <w:rPr>
          <w:b/>
          <w:sz w:val="28"/>
          <w:szCs w:val="28"/>
        </w:rPr>
        <w:t xml:space="preserve">Раздел </w:t>
      </w:r>
      <w:r w:rsidR="00CA2E19">
        <w:rPr>
          <w:b/>
          <w:sz w:val="28"/>
          <w:szCs w:val="28"/>
        </w:rPr>
        <w:t>4</w:t>
      </w:r>
      <w:r w:rsidRPr="00C657D6">
        <w:rPr>
          <w:b/>
          <w:sz w:val="28"/>
          <w:szCs w:val="28"/>
        </w:rPr>
        <w:t xml:space="preserve">. Перечень профилактических мероприятий, сроки (периодичность) их проведения в рамках реализации Программы </w:t>
      </w:r>
    </w:p>
    <w:p w14:paraId="54262E5C" w14:textId="77777777" w:rsidR="008D32F3" w:rsidRPr="00C657D6" w:rsidRDefault="008D32F3" w:rsidP="008D32F3">
      <w:pPr>
        <w:ind w:firstLine="709"/>
        <w:jc w:val="center"/>
        <w:rPr>
          <w:b/>
          <w:sz w:val="28"/>
          <w:szCs w:val="28"/>
        </w:rPr>
      </w:pPr>
    </w:p>
    <w:p w14:paraId="4D447445" w14:textId="52052292" w:rsidR="009D0628" w:rsidRPr="00C657D6" w:rsidRDefault="00A44E2C" w:rsidP="009D0628">
      <w:pPr>
        <w:ind w:firstLine="709"/>
        <w:jc w:val="both"/>
        <w:rPr>
          <w:sz w:val="28"/>
          <w:szCs w:val="28"/>
        </w:rPr>
      </w:pPr>
      <w:r>
        <w:rPr>
          <w:bCs/>
          <w:sz w:val="28"/>
          <w:szCs w:val="28"/>
        </w:rPr>
        <w:t>1</w:t>
      </w:r>
      <w:r w:rsidR="00802CA6">
        <w:rPr>
          <w:bCs/>
          <w:sz w:val="28"/>
          <w:szCs w:val="28"/>
        </w:rPr>
        <w:t>6</w:t>
      </w:r>
      <w:r>
        <w:rPr>
          <w:bCs/>
          <w:sz w:val="28"/>
          <w:szCs w:val="28"/>
        </w:rPr>
        <w:t xml:space="preserve">. </w:t>
      </w:r>
      <w:r w:rsidR="009D0628" w:rsidRPr="00C657D6">
        <w:rPr>
          <w:bCs/>
          <w:sz w:val="28"/>
          <w:szCs w:val="28"/>
        </w:rPr>
        <w:t>В соответствии с Положением «</w:t>
      </w:r>
      <w:r w:rsidR="009D0628" w:rsidRPr="00C657D6">
        <w:rPr>
          <w:sz w:val="28"/>
          <w:szCs w:val="28"/>
        </w:rPr>
        <w:t xml:space="preserve">О муниципальном жилищном контроле на территории Кушвинского городского округа» утвержденным решением Думы </w:t>
      </w:r>
      <w:r w:rsidR="009D0628" w:rsidRPr="00C657D6">
        <w:rPr>
          <w:sz w:val="28"/>
          <w:szCs w:val="28"/>
        </w:rPr>
        <w:lastRenderedPageBreak/>
        <w:t xml:space="preserve">Кушвинского городского округа от 28.10.2021 № 12, проводятся следующие профилактические мероприятия: </w:t>
      </w:r>
    </w:p>
    <w:p w14:paraId="562D4AB7" w14:textId="77777777" w:rsidR="009D0628" w:rsidRPr="00C657D6" w:rsidRDefault="009D0628" w:rsidP="009D0628">
      <w:pPr>
        <w:ind w:firstLine="709"/>
        <w:jc w:val="both"/>
        <w:rPr>
          <w:bCs/>
          <w:sz w:val="28"/>
          <w:szCs w:val="28"/>
        </w:rPr>
      </w:pPr>
      <w:r w:rsidRPr="00C657D6">
        <w:rPr>
          <w:bCs/>
          <w:sz w:val="28"/>
          <w:szCs w:val="28"/>
        </w:rPr>
        <w:t>1) информирование;</w:t>
      </w:r>
    </w:p>
    <w:p w14:paraId="42CB3DE6" w14:textId="77777777" w:rsidR="009D0628" w:rsidRPr="00C657D6" w:rsidRDefault="009D0628" w:rsidP="009D0628">
      <w:pPr>
        <w:ind w:firstLine="709"/>
        <w:jc w:val="both"/>
        <w:rPr>
          <w:bCs/>
          <w:sz w:val="28"/>
          <w:szCs w:val="28"/>
        </w:rPr>
      </w:pPr>
      <w:r w:rsidRPr="00C657D6">
        <w:rPr>
          <w:bCs/>
          <w:sz w:val="28"/>
          <w:szCs w:val="28"/>
        </w:rPr>
        <w:t>3) консультирование.</w:t>
      </w:r>
    </w:p>
    <w:p w14:paraId="0A12888F" w14:textId="77777777" w:rsidR="009D0628" w:rsidRPr="00C657D6" w:rsidRDefault="009D0628" w:rsidP="009D0628">
      <w:pPr>
        <w:ind w:firstLine="709"/>
        <w:jc w:val="both"/>
        <w:rPr>
          <w:bCs/>
          <w:sz w:val="28"/>
          <w:szCs w:val="28"/>
        </w:rPr>
      </w:pPr>
      <w:r w:rsidRPr="00C657D6">
        <w:rPr>
          <w:bCs/>
          <w:sz w:val="28"/>
          <w:szCs w:val="28"/>
        </w:rPr>
        <w:t>Перечень профилактических мероприятий позволит эффективно взаимодействовать с контролируемыми лицами при первичном выявлении нарушений законодательства в рамках осуществления муниципального контроля.</w:t>
      </w:r>
    </w:p>
    <w:p w14:paraId="053A25B4" w14:textId="77777777" w:rsidR="00EE5165" w:rsidRPr="00EE5165" w:rsidRDefault="00EE5165" w:rsidP="003B77A5">
      <w:pPr>
        <w:rPr>
          <w:b/>
        </w:rPr>
      </w:pPr>
    </w:p>
    <w:tbl>
      <w:tblPr>
        <w:tblStyle w:val="1"/>
        <w:tblW w:w="10137" w:type="dxa"/>
        <w:tblLayout w:type="fixed"/>
        <w:tblLook w:val="04A0" w:firstRow="1" w:lastRow="0" w:firstColumn="1" w:lastColumn="0" w:noHBand="0" w:noVBand="1"/>
      </w:tblPr>
      <w:tblGrid>
        <w:gridCol w:w="421"/>
        <w:gridCol w:w="1275"/>
        <w:gridCol w:w="2694"/>
        <w:gridCol w:w="3373"/>
        <w:gridCol w:w="2374"/>
      </w:tblGrid>
      <w:tr w:rsidR="00EE5165" w:rsidRPr="00EE5165" w14:paraId="1D44F7FF" w14:textId="77777777" w:rsidTr="0058339C">
        <w:tc>
          <w:tcPr>
            <w:tcW w:w="421" w:type="dxa"/>
          </w:tcPr>
          <w:p w14:paraId="22C52B48" w14:textId="77777777" w:rsidR="00EE5165" w:rsidRPr="00A44E2C" w:rsidRDefault="00EE5165" w:rsidP="00A44E2C">
            <w:pPr>
              <w:jc w:val="both"/>
              <w:rPr>
                <w:rFonts w:ascii="Times New Roman" w:hAnsi="Times New Roman"/>
              </w:rPr>
            </w:pPr>
            <w:r w:rsidRPr="00A44E2C">
              <w:rPr>
                <w:rFonts w:ascii="Times New Roman" w:hAnsi="Times New Roman"/>
              </w:rPr>
              <w:t>№ п/п</w:t>
            </w:r>
          </w:p>
        </w:tc>
        <w:tc>
          <w:tcPr>
            <w:tcW w:w="1275" w:type="dxa"/>
          </w:tcPr>
          <w:p w14:paraId="011A282D" w14:textId="77777777" w:rsidR="00EE5165" w:rsidRPr="00A44E2C" w:rsidRDefault="00EE5165" w:rsidP="00A44E2C">
            <w:pPr>
              <w:jc w:val="both"/>
              <w:rPr>
                <w:rFonts w:ascii="Times New Roman" w:hAnsi="Times New Roman"/>
              </w:rPr>
            </w:pPr>
            <w:r w:rsidRPr="00A44E2C">
              <w:rPr>
                <w:rFonts w:ascii="Times New Roman" w:hAnsi="Times New Roman"/>
              </w:rPr>
              <w:t>Наименование мероприятия</w:t>
            </w:r>
          </w:p>
        </w:tc>
        <w:tc>
          <w:tcPr>
            <w:tcW w:w="2694" w:type="dxa"/>
          </w:tcPr>
          <w:p w14:paraId="6383F09B" w14:textId="77777777" w:rsidR="00EE5165" w:rsidRPr="00A44E2C" w:rsidRDefault="00EE5165" w:rsidP="00A44E2C">
            <w:pPr>
              <w:jc w:val="both"/>
              <w:rPr>
                <w:rFonts w:ascii="Times New Roman" w:hAnsi="Times New Roman"/>
              </w:rPr>
            </w:pPr>
            <w:r w:rsidRPr="00A44E2C">
              <w:rPr>
                <w:rFonts w:ascii="Times New Roman" w:hAnsi="Times New Roman"/>
              </w:rPr>
              <w:t>Срок выполнения</w:t>
            </w:r>
          </w:p>
          <w:p w14:paraId="57B2553B" w14:textId="77777777" w:rsidR="00EE5165" w:rsidRPr="00A44E2C" w:rsidRDefault="00EE5165" w:rsidP="00A44E2C">
            <w:pPr>
              <w:jc w:val="both"/>
              <w:rPr>
                <w:rFonts w:ascii="Times New Roman" w:hAnsi="Times New Roman"/>
              </w:rPr>
            </w:pPr>
          </w:p>
        </w:tc>
        <w:tc>
          <w:tcPr>
            <w:tcW w:w="3373" w:type="dxa"/>
          </w:tcPr>
          <w:p w14:paraId="6F7CA574" w14:textId="675D4DB4" w:rsidR="00EE5165" w:rsidRPr="00A44E2C" w:rsidRDefault="00050FE2" w:rsidP="00A44E2C">
            <w:pPr>
              <w:jc w:val="both"/>
              <w:rPr>
                <w:rFonts w:ascii="Times New Roman" w:hAnsi="Times New Roman"/>
              </w:rPr>
            </w:pPr>
            <w:r w:rsidRPr="00A44E2C">
              <w:rPr>
                <w:rFonts w:ascii="Times New Roman" w:hAnsi="Times New Roman"/>
              </w:rPr>
              <w:t>Содержание мероприятия</w:t>
            </w:r>
          </w:p>
        </w:tc>
        <w:tc>
          <w:tcPr>
            <w:tcW w:w="2374" w:type="dxa"/>
          </w:tcPr>
          <w:p w14:paraId="1BE437FF" w14:textId="77777777" w:rsidR="00EE5165" w:rsidRPr="00A44E2C" w:rsidRDefault="00EE5165" w:rsidP="00A44E2C">
            <w:pPr>
              <w:ind w:left="-190" w:right="-108"/>
              <w:jc w:val="both"/>
              <w:rPr>
                <w:rFonts w:ascii="Times New Roman" w:hAnsi="Times New Roman"/>
              </w:rPr>
            </w:pPr>
            <w:r w:rsidRPr="00A44E2C">
              <w:rPr>
                <w:rFonts w:ascii="Times New Roman" w:hAnsi="Times New Roman"/>
              </w:rPr>
              <w:t>Ответственное лицо</w:t>
            </w:r>
          </w:p>
        </w:tc>
      </w:tr>
      <w:tr w:rsidR="00EE5165" w:rsidRPr="00EE5165" w14:paraId="517F6F34" w14:textId="77777777" w:rsidTr="0058339C">
        <w:tc>
          <w:tcPr>
            <w:tcW w:w="421" w:type="dxa"/>
          </w:tcPr>
          <w:p w14:paraId="79EABA9D" w14:textId="77777777" w:rsidR="00EE5165" w:rsidRPr="00A44E2C" w:rsidRDefault="00EE5165" w:rsidP="00A44E2C">
            <w:pPr>
              <w:jc w:val="both"/>
              <w:rPr>
                <w:rFonts w:ascii="Times New Roman" w:hAnsi="Times New Roman"/>
              </w:rPr>
            </w:pPr>
            <w:r w:rsidRPr="00A44E2C">
              <w:rPr>
                <w:rFonts w:ascii="Times New Roman" w:hAnsi="Times New Roman"/>
              </w:rPr>
              <w:t>1</w:t>
            </w:r>
          </w:p>
        </w:tc>
        <w:tc>
          <w:tcPr>
            <w:tcW w:w="1275" w:type="dxa"/>
          </w:tcPr>
          <w:p w14:paraId="3D061617" w14:textId="77777777" w:rsidR="00EE5165" w:rsidRPr="00A44E2C" w:rsidRDefault="00EE5165" w:rsidP="00A44E2C">
            <w:pPr>
              <w:jc w:val="both"/>
              <w:rPr>
                <w:rFonts w:ascii="Times New Roman" w:hAnsi="Times New Roman"/>
              </w:rPr>
            </w:pPr>
            <w:r w:rsidRPr="00A44E2C">
              <w:rPr>
                <w:rFonts w:ascii="Times New Roman" w:hAnsi="Times New Roman"/>
              </w:rPr>
              <w:t>2</w:t>
            </w:r>
          </w:p>
        </w:tc>
        <w:tc>
          <w:tcPr>
            <w:tcW w:w="2694" w:type="dxa"/>
          </w:tcPr>
          <w:p w14:paraId="2D8A5057" w14:textId="77777777" w:rsidR="00EE5165" w:rsidRPr="00A44E2C" w:rsidRDefault="00EE5165" w:rsidP="00A44E2C">
            <w:pPr>
              <w:jc w:val="both"/>
              <w:rPr>
                <w:rFonts w:ascii="Times New Roman" w:hAnsi="Times New Roman"/>
              </w:rPr>
            </w:pPr>
            <w:r w:rsidRPr="00A44E2C">
              <w:rPr>
                <w:rFonts w:ascii="Times New Roman" w:hAnsi="Times New Roman"/>
              </w:rPr>
              <w:t>3</w:t>
            </w:r>
          </w:p>
        </w:tc>
        <w:tc>
          <w:tcPr>
            <w:tcW w:w="3373" w:type="dxa"/>
          </w:tcPr>
          <w:p w14:paraId="2E38E73C" w14:textId="77777777" w:rsidR="00EE5165" w:rsidRPr="00A44E2C" w:rsidRDefault="00EE5165" w:rsidP="00A44E2C">
            <w:pPr>
              <w:jc w:val="both"/>
              <w:rPr>
                <w:rFonts w:ascii="Times New Roman" w:hAnsi="Times New Roman"/>
              </w:rPr>
            </w:pPr>
            <w:r w:rsidRPr="00A44E2C">
              <w:rPr>
                <w:rFonts w:ascii="Times New Roman" w:hAnsi="Times New Roman"/>
              </w:rPr>
              <w:t>4</w:t>
            </w:r>
          </w:p>
        </w:tc>
        <w:tc>
          <w:tcPr>
            <w:tcW w:w="2374" w:type="dxa"/>
          </w:tcPr>
          <w:p w14:paraId="580BA32A" w14:textId="77777777" w:rsidR="00EE5165" w:rsidRPr="00A44E2C" w:rsidRDefault="00EE5165" w:rsidP="00A44E2C">
            <w:pPr>
              <w:jc w:val="both"/>
              <w:rPr>
                <w:rFonts w:ascii="Times New Roman" w:hAnsi="Times New Roman"/>
              </w:rPr>
            </w:pPr>
            <w:r w:rsidRPr="00A44E2C">
              <w:rPr>
                <w:rFonts w:ascii="Times New Roman" w:hAnsi="Times New Roman"/>
              </w:rPr>
              <w:t>5</w:t>
            </w:r>
          </w:p>
        </w:tc>
      </w:tr>
      <w:tr w:rsidR="00050FE2" w:rsidRPr="00EE5165" w14:paraId="35B502C4" w14:textId="77777777" w:rsidTr="0058339C">
        <w:tc>
          <w:tcPr>
            <w:tcW w:w="421" w:type="dxa"/>
          </w:tcPr>
          <w:p w14:paraId="3F6FB542" w14:textId="22C0042B" w:rsidR="00050FE2" w:rsidRPr="00A44E2C" w:rsidRDefault="00050FE2" w:rsidP="00A44E2C">
            <w:pPr>
              <w:jc w:val="both"/>
              <w:rPr>
                <w:rFonts w:ascii="Times New Roman" w:hAnsi="Times New Roman"/>
              </w:rPr>
            </w:pPr>
            <w:r w:rsidRPr="00A44E2C">
              <w:rPr>
                <w:rFonts w:ascii="Times New Roman" w:hAnsi="Times New Roman"/>
              </w:rPr>
              <w:t xml:space="preserve">1. </w:t>
            </w:r>
          </w:p>
        </w:tc>
        <w:tc>
          <w:tcPr>
            <w:tcW w:w="1275" w:type="dxa"/>
          </w:tcPr>
          <w:p w14:paraId="3B898124" w14:textId="53E61B77" w:rsidR="00050FE2" w:rsidRPr="00A44E2C" w:rsidRDefault="00050FE2" w:rsidP="00A44E2C">
            <w:pPr>
              <w:jc w:val="both"/>
              <w:rPr>
                <w:rFonts w:ascii="Times New Roman" w:hAnsi="Times New Roman"/>
              </w:rPr>
            </w:pPr>
            <w:r w:rsidRPr="00A44E2C">
              <w:rPr>
                <w:rFonts w:ascii="Times New Roman" w:hAnsi="Times New Roman"/>
              </w:rPr>
              <w:t>Информирование</w:t>
            </w:r>
          </w:p>
        </w:tc>
        <w:tc>
          <w:tcPr>
            <w:tcW w:w="2694" w:type="dxa"/>
          </w:tcPr>
          <w:p w14:paraId="252C0597" w14:textId="0A0C32B9" w:rsidR="00050FE2" w:rsidRPr="00A44E2C" w:rsidRDefault="00050FE2" w:rsidP="00A44E2C">
            <w:pPr>
              <w:jc w:val="both"/>
              <w:rPr>
                <w:rFonts w:ascii="Times New Roman" w:hAnsi="Times New Roman"/>
              </w:rPr>
            </w:pPr>
            <w:r w:rsidRPr="00A44E2C">
              <w:rPr>
                <w:rFonts w:ascii="Times New Roman" w:hAnsi="Times New Roman"/>
              </w:rPr>
              <w:t>в течение года (по мере необходимости)</w:t>
            </w:r>
          </w:p>
        </w:tc>
        <w:tc>
          <w:tcPr>
            <w:tcW w:w="3373" w:type="dxa"/>
          </w:tcPr>
          <w:p w14:paraId="24DF3E96" w14:textId="6E454BAB" w:rsidR="00050FE2" w:rsidRPr="00A44E2C" w:rsidRDefault="00050FE2" w:rsidP="00A44E2C">
            <w:pPr>
              <w:jc w:val="both"/>
              <w:rPr>
                <w:rFonts w:ascii="Times New Roman" w:hAnsi="Times New Roman"/>
              </w:rPr>
            </w:pPr>
            <w:r w:rsidRPr="00A44E2C">
              <w:rPr>
                <w:rFonts w:ascii="Times New Roman" w:hAnsi="Times New Roman"/>
              </w:rPr>
              <w:t>Своевременная актуализация перечня федеральных, региональных и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tc>
        <w:tc>
          <w:tcPr>
            <w:tcW w:w="2374" w:type="dxa"/>
          </w:tcPr>
          <w:p w14:paraId="2370B3F8" w14:textId="72D20FA0" w:rsidR="00050FE2" w:rsidRPr="00A44E2C" w:rsidRDefault="00050FE2" w:rsidP="00A44E2C">
            <w:pPr>
              <w:jc w:val="both"/>
              <w:rPr>
                <w:rFonts w:ascii="Times New Roman" w:hAnsi="Times New Roman"/>
              </w:rPr>
            </w:pPr>
            <w:r w:rsidRPr="00A44E2C">
              <w:rPr>
                <w:rFonts w:ascii="Times New Roman" w:hAnsi="Times New Roman"/>
              </w:rPr>
              <w:t>Должностные лица контрольного органа, уполномоченные на осуществление муниципального жилищного контроля</w:t>
            </w:r>
          </w:p>
        </w:tc>
      </w:tr>
      <w:tr w:rsidR="00EE5165" w:rsidRPr="00EE5165" w14:paraId="7ABFBE12" w14:textId="77777777" w:rsidTr="0058339C">
        <w:tc>
          <w:tcPr>
            <w:tcW w:w="421" w:type="dxa"/>
          </w:tcPr>
          <w:p w14:paraId="20D9FBC7" w14:textId="0A63B624" w:rsidR="00EE5165" w:rsidRPr="00A44E2C" w:rsidRDefault="0058339C" w:rsidP="00A44E2C">
            <w:pPr>
              <w:jc w:val="both"/>
              <w:rPr>
                <w:rFonts w:ascii="Times New Roman" w:hAnsi="Times New Roman"/>
              </w:rPr>
            </w:pPr>
            <w:r w:rsidRPr="00A44E2C">
              <w:rPr>
                <w:rFonts w:ascii="Times New Roman" w:hAnsi="Times New Roman"/>
              </w:rPr>
              <w:t>2</w:t>
            </w:r>
            <w:r w:rsidR="00EE5165" w:rsidRPr="00A44E2C">
              <w:rPr>
                <w:rFonts w:ascii="Times New Roman" w:hAnsi="Times New Roman"/>
              </w:rPr>
              <w:t>.</w:t>
            </w:r>
          </w:p>
        </w:tc>
        <w:tc>
          <w:tcPr>
            <w:tcW w:w="1275" w:type="dxa"/>
          </w:tcPr>
          <w:p w14:paraId="4F7BBC32" w14:textId="77777777" w:rsidR="00050FE2" w:rsidRPr="00A44E2C" w:rsidRDefault="00050FE2" w:rsidP="00A44E2C">
            <w:pPr>
              <w:autoSpaceDE w:val="0"/>
              <w:autoSpaceDN w:val="0"/>
              <w:adjustRightInd w:val="0"/>
              <w:jc w:val="both"/>
              <w:rPr>
                <w:rFonts w:ascii="Times New Roman" w:hAnsi="Times New Roman"/>
                <w:lang w:eastAsia="ru-RU"/>
              </w:rPr>
            </w:pPr>
            <w:r w:rsidRPr="00A44E2C">
              <w:rPr>
                <w:rFonts w:ascii="Times New Roman" w:hAnsi="Times New Roman"/>
                <w:lang w:eastAsia="ru-RU"/>
              </w:rPr>
              <w:t>Консультирование</w:t>
            </w:r>
          </w:p>
          <w:p w14:paraId="659CCB9F" w14:textId="58304F66" w:rsidR="00EE5165" w:rsidRPr="00A44E2C" w:rsidRDefault="00EE5165" w:rsidP="00A44E2C">
            <w:pPr>
              <w:jc w:val="both"/>
              <w:rPr>
                <w:rFonts w:ascii="Times New Roman" w:hAnsi="Times New Roman"/>
              </w:rPr>
            </w:pPr>
          </w:p>
        </w:tc>
        <w:tc>
          <w:tcPr>
            <w:tcW w:w="2694" w:type="dxa"/>
          </w:tcPr>
          <w:p w14:paraId="4B3C73CB" w14:textId="383B43ED" w:rsidR="00EE5165" w:rsidRPr="00A44E2C" w:rsidRDefault="00050FE2" w:rsidP="00A44E2C">
            <w:pPr>
              <w:jc w:val="both"/>
              <w:rPr>
                <w:rFonts w:ascii="Times New Roman" w:hAnsi="Times New Roman"/>
              </w:rPr>
            </w:pPr>
            <w:r w:rsidRPr="00A44E2C">
              <w:rPr>
                <w:rFonts w:ascii="Times New Roman" w:hAnsi="Times New Roman"/>
              </w:rPr>
              <w:t>в течение года (по мере необходимости)</w:t>
            </w:r>
          </w:p>
        </w:tc>
        <w:tc>
          <w:tcPr>
            <w:tcW w:w="3373" w:type="dxa"/>
          </w:tcPr>
          <w:p w14:paraId="619C4B8E" w14:textId="32490AF0" w:rsidR="00084F05" w:rsidRPr="00A44E2C" w:rsidRDefault="00084F05" w:rsidP="00A44E2C">
            <w:pPr>
              <w:jc w:val="both"/>
              <w:rPr>
                <w:rFonts w:ascii="Times New Roman" w:hAnsi="Times New Roman"/>
              </w:rPr>
            </w:pPr>
            <w:r w:rsidRPr="00A44E2C">
              <w:rPr>
                <w:rFonts w:ascii="Times New Roman" w:hAnsi="Times New Roman"/>
              </w:rPr>
              <w:t xml:space="preserve">Консультирование осуществляется без взимания платы. Консультирование органом муниципального контроля осуществляется по вопросам, связанным с организацией и осуществлением муниципального контроля, в том числе о местонахождении и графике работы органа контроля, реквизитах нормативно-правовых актах, регламентирующих осуществление муниципального контроля, о порядке и ходе осуществления муниципального контроля. Консультирование может осуществляться по телефону, посредством видео - конференц - связи, на личном </w:t>
            </w:r>
            <w:r w:rsidRPr="00A44E2C">
              <w:rPr>
                <w:rFonts w:ascii="Times New Roman" w:hAnsi="Times New Roman"/>
              </w:rPr>
              <w:lastRenderedPageBreak/>
              <w:t xml:space="preserve">приеме либо в ходе проведения профилактического мероприятия, контрольного мероприятия. По итогам консультирования информация в письменной форме контролируемым лицам и их представителям не предоставляется. </w:t>
            </w:r>
          </w:p>
          <w:p w14:paraId="05567210" w14:textId="34D5A001" w:rsidR="00084F05" w:rsidRPr="00A44E2C" w:rsidRDefault="00084F05" w:rsidP="00A44E2C">
            <w:pPr>
              <w:jc w:val="both"/>
              <w:rPr>
                <w:rFonts w:ascii="Times New Roman" w:hAnsi="Times New Roman"/>
              </w:rPr>
            </w:pPr>
            <w:r w:rsidRPr="00A44E2C">
              <w:rPr>
                <w:rFonts w:ascii="Times New Roman" w:hAnsi="Times New Roman"/>
              </w:rPr>
              <w:t>Контролируемое лицо вправе направить запрос о предоставлении письменного ответа в сроки, установленные Федеральным законом от 2.05.2006 № 59-ФЗ «О порядке рассмотрения обращений граждан Российской Федерации».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60629186" w14:textId="06B3AA04" w:rsidR="00084F05" w:rsidRPr="00A44E2C" w:rsidRDefault="00084F05" w:rsidP="00A44E2C">
            <w:pPr>
              <w:jc w:val="both"/>
              <w:rPr>
                <w:rFonts w:ascii="Times New Roman" w:hAnsi="Times New Roman"/>
              </w:rPr>
            </w:pPr>
            <w:r w:rsidRPr="00A44E2C">
              <w:rPr>
                <w:rFonts w:ascii="Times New Roman" w:hAnsi="Times New Roma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14:paraId="69331533" w14:textId="227D16C6" w:rsidR="00EE5165" w:rsidRPr="00A44E2C" w:rsidRDefault="00084F05" w:rsidP="00A44E2C">
            <w:pPr>
              <w:jc w:val="both"/>
              <w:rPr>
                <w:rFonts w:ascii="Times New Roman" w:hAnsi="Times New Roman"/>
              </w:rPr>
            </w:pPr>
            <w:r w:rsidRPr="00A44E2C">
              <w:rPr>
                <w:rFonts w:ascii="Times New Roman" w:hAnsi="Times New Roman"/>
              </w:rPr>
              <w:t xml:space="preserve">Орган муниципального контроля осуществляет учет консультирований.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w:t>
            </w:r>
            <w:r w:rsidRPr="00A44E2C">
              <w:rPr>
                <w:rFonts w:ascii="Times New Roman" w:hAnsi="Times New Roman"/>
              </w:rPr>
              <w:lastRenderedPageBreak/>
              <w:t>органа муниципального контроля.</w:t>
            </w:r>
          </w:p>
        </w:tc>
        <w:tc>
          <w:tcPr>
            <w:tcW w:w="2374" w:type="dxa"/>
          </w:tcPr>
          <w:p w14:paraId="67C1394A" w14:textId="510F2B54" w:rsidR="00EE5165" w:rsidRPr="00A44E2C" w:rsidRDefault="00EE5165" w:rsidP="00A44E2C">
            <w:pPr>
              <w:jc w:val="both"/>
              <w:rPr>
                <w:rFonts w:ascii="Times New Roman" w:hAnsi="Times New Roman"/>
              </w:rPr>
            </w:pPr>
            <w:r w:rsidRPr="00A44E2C">
              <w:rPr>
                <w:rFonts w:ascii="Times New Roman" w:hAnsi="Times New Roman"/>
              </w:rPr>
              <w:lastRenderedPageBreak/>
              <w:t xml:space="preserve">Должностные лица </w:t>
            </w:r>
            <w:r w:rsidR="00050FE2" w:rsidRPr="00A44E2C">
              <w:rPr>
                <w:rFonts w:ascii="Times New Roman" w:hAnsi="Times New Roman"/>
              </w:rPr>
              <w:t>контрольного</w:t>
            </w:r>
            <w:r w:rsidRPr="00A44E2C">
              <w:rPr>
                <w:rFonts w:ascii="Times New Roman" w:hAnsi="Times New Roman"/>
              </w:rPr>
              <w:t xml:space="preserve"> органа, уполномоченные на осуществление муниципального контроля</w:t>
            </w:r>
          </w:p>
        </w:tc>
      </w:tr>
      <w:tr w:rsidR="0058339C" w:rsidRPr="00EE5165" w14:paraId="0C3AD0C9" w14:textId="77777777" w:rsidTr="0058339C">
        <w:tc>
          <w:tcPr>
            <w:tcW w:w="421" w:type="dxa"/>
          </w:tcPr>
          <w:p w14:paraId="3A1EBF0C" w14:textId="2F79BC6F" w:rsidR="0058339C" w:rsidRPr="00A44E2C" w:rsidRDefault="0058339C" w:rsidP="00A44E2C">
            <w:pPr>
              <w:jc w:val="both"/>
              <w:rPr>
                <w:rFonts w:ascii="Times New Roman" w:hAnsi="Times New Roman"/>
              </w:rPr>
            </w:pPr>
            <w:r w:rsidRPr="00A44E2C">
              <w:rPr>
                <w:rFonts w:ascii="Times New Roman" w:hAnsi="Times New Roman"/>
              </w:rPr>
              <w:lastRenderedPageBreak/>
              <w:t>3.</w:t>
            </w:r>
          </w:p>
        </w:tc>
        <w:tc>
          <w:tcPr>
            <w:tcW w:w="1275" w:type="dxa"/>
          </w:tcPr>
          <w:p w14:paraId="48940514" w14:textId="26425C08" w:rsidR="0058339C" w:rsidRPr="00A44E2C" w:rsidRDefault="0058339C" w:rsidP="00A44E2C">
            <w:pPr>
              <w:autoSpaceDE w:val="0"/>
              <w:autoSpaceDN w:val="0"/>
              <w:adjustRightInd w:val="0"/>
              <w:jc w:val="both"/>
              <w:rPr>
                <w:rFonts w:ascii="Times New Roman" w:hAnsi="Times New Roman"/>
                <w:lang w:eastAsia="ru-RU"/>
              </w:rPr>
            </w:pPr>
            <w:r w:rsidRPr="00A44E2C">
              <w:rPr>
                <w:rFonts w:ascii="Times New Roman" w:hAnsi="Times New Roman"/>
                <w:lang w:eastAsia="ru-RU"/>
              </w:rPr>
              <w:t>Контрольный орган может проводить профилактические мероприятия, не предусмотренные программой профилактики рисков причинения вреда</w:t>
            </w:r>
          </w:p>
        </w:tc>
        <w:tc>
          <w:tcPr>
            <w:tcW w:w="2694" w:type="dxa"/>
          </w:tcPr>
          <w:p w14:paraId="1E7DAD0F" w14:textId="4841314C" w:rsidR="0058339C" w:rsidRPr="00A44E2C" w:rsidRDefault="0058339C" w:rsidP="00A44E2C">
            <w:pPr>
              <w:jc w:val="both"/>
              <w:rPr>
                <w:rFonts w:ascii="Times New Roman" w:hAnsi="Times New Roman"/>
              </w:rPr>
            </w:pPr>
            <w:r w:rsidRPr="00A44E2C">
              <w:rPr>
                <w:rFonts w:ascii="Times New Roman" w:hAnsi="Times New Roman"/>
              </w:rPr>
              <w:t>- информирование;</w:t>
            </w:r>
          </w:p>
          <w:p w14:paraId="75D5DEE9" w14:textId="1F83EED1" w:rsidR="0058339C" w:rsidRPr="00A44E2C" w:rsidRDefault="0058339C" w:rsidP="00A44E2C">
            <w:pPr>
              <w:jc w:val="both"/>
              <w:rPr>
                <w:rFonts w:ascii="Times New Roman" w:hAnsi="Times New Roman"/>
              </w:rPr>
            </w:pPr>
            <w:r w:rsidRPr="00A44E2C">
              <w:rPr>
                <w:rFonts w:ascii="Times New Roman" w:hAnsi="Times New Roman"/>
              </w:rPr>
              <w:t>меры стимулирования - добросовестности;</w:t>
            </w:r>
          </w:p>
          <w:p w14:paraId="28D58A7B" w14:textId="77777777" w:rsidR="0058339C" w:rsidRPr="00A44E2C" w:rsidRDefault="0058339C" w:rsidP="00A44E2C">
            <w:pPr>
              <w:jc w:val="both"/>
              <w:rPr>
                <w:rFonts w:ascii="Times New Roman" w:hAnsi="Times New Roman"/>
              </w:rPr>
            </w:pPr>
            <w:r w:rsidRPr="00A44E2C">
              <w:rPr>
                <w:rFonts w:ascii="Times New Roman" w:hAnsi="Times New Roman"/>
              </w:rPr>
              <w:t>объявление предостережения;</w:t>
            </w:r>
          </w:p>
          <w:p w14:paraId="232E51A6" w14:textId="3E23420D" w:rsidR="0058339C" w:rsidRPr="00A44E2C" w:rsidRDefault="0058339C" w:rsidP="00A44E2C">
            <w:pPr>
              <w:jc w:val="both"/>
              <w:rPr>
                <w:rFonts w:ascii="Times New Roman" w:hAnsi="Times New Roman"/>
              </w:rPr>
            </w:pPr>
            <w:r w:rsidRPr="00A44E2C">
              <w:rPr>
                <w:rFonts w:ascii="Times New Roman" w:hAnsi="Times New Roman"/>
              </w:rPr>
              <w:t>- консультирование;</w:t>
            </w:r>
          </w:p>
          <w:p w14:paraId="42FF134A" w14:textId="77777777" w:rsidR="0058339C" w:rsidRPr="00A44E2C" w:rsidRDefault="0058339C" w:rsidP="00A44E2C">
            <w:pPr>
              <w:jc w:val="both"/>
              <w:rPr>
                <w:rFonts w:ascii="Times New Roman" w:hAnsi="Times New Roman"/>
              </w:rPr>
            </w:pPr>
            <w:r w:rsidRPr="00A44E2C">
              <w:rPr>
                <w:rFonts w:ascii="Times New Roman" w:hAnsi="Times New Roman"/>
              </w:rPr>
              <w:t>самообследование;</w:t>
            </w:r>
          </w:p>
          <w:p w14:paraId="7193A24F" w14:textId="1967FE27" w:rsidR="0058339C" w:rsidRPr="00A44E2C" w:rsidRDefault="0058339C" w:rsidP="00A44E2C">
            <w:pPr>
              <w:jc w:val="both"/>
              <w:rPr>
                <w:rFonts w:ascii="Times New Roman" w:hAnsi="Times New Roman"/>
              </w:rPr>
            </w:pPr>
            <w:r w:rsidRPr="00A44E2C">
              <w:rPr>
                <w:rFonts w:ascii="Times New Roman" w:hAnsi="Times New Roman"/>
              </w:rPr>
              <w:t>- профилактический визит.</w:t>
            </w:r>
          </w:p>
        </w:tc>
        <w:tc>
          <w:tcPr>
            <w:tcW w:w="3373" w:type="dxa"/>
          </w:tcPr>
          <w:p w14:paraId="47C6ACEE" w14:textId="77777777" w:rsidR="0058339C" w:rsidRPr="00A44E2C" w:rsidRDefault="0058339C" w:rsidP="00A44E2C">
            <w:pPr>
              <w:jc w:val="both"/>
              <w:rPr>
                <w:rFonts w:ascii="Times New Roman" w:hAnsi="Times New Roman"/>
              </w:rPr>
            </w:pPr>
          </w:p>
        </w:tc>
        <w:tc>
          <w:tcPr>
            <w:tcW w:w="2374" w:type="dxa"/>
          </w:tcPr>
          <w:p w14:paraId="2BE50698" w14:textId="77777777" w:rsidR="0058339C" w:rsidRPr="00A44E2C" w:rsidRDefault="0058339C" w:rsidP="00A44E2C">
            <w:pPr>
              <w:jc w:val="both"/>
              <w:rPr>
                <w:rFonts w:ascii="Times New Roman" w:hAnsi="Times New Roman"/>
              </w:rPr>
            </w:pPr>
          </w:p>
        </w:tc>
      </w:tr>
    </w:tbl>
    <w:p w14:paraId="133246FE" w14:textId="77777777" w:rsidR="00EE5165" w:rsidRPr="00EE5165" w:rsidRDefault="00EE5165" w:rsidP="00EE5165">
      <w:pPr>
        <w:jc w:val="both"/>
        <w:rPr>
          <w:b/>
        </w:rPr>
      </w:pPr>
    </w:p>
    <w:p w14:paraId="2F5617A8" w14:textId="3DEFF9DF" w:rsidR="00A909AF" w:rsidRPr="00802CA6" w:rsidRDefault="00A909AF" w:rsidP="00A909AF">
      <w:pPr>
        <w:ind w:firstLine="709"/>
        <w:jc w:val="center"/>
        <w:rPr>
          <w:b/>
          <w:sz w:val="28"/>
          <w:szCs w:val="28"/>
        </w:rPr>
      </w:pPr>
      <w:r w:rsidRPr="00802CA6">
        <w:rPr>
          <w:b/>
          <w:sz w:val="28"/>
          <w:szCs w:val="28"/>
        </w:rPr>
        <w:t xml:space="preserve">Раздел </w:t>
      </w:r>
      <w:r w:rsidR="00CA2E19" w:rsidRPr="00802CA6">
        <w:rPr>
          <w:b/>
          <w:sz w:val="28"/>
          <w:szCs w:val="28"/>
        </w:rPr>
        <w:t>5</w:t>
      </w:r>
      <w:r w:rsidRPr="00802CA6">
        <w:rPr>
          <w:b/>
          <w:sz w:val="28"/>
          <w:szCs w:val="28"/>
        </w:rPr>
        <w:t xml:space="preserve">. Показатели результативности и эффективности Программы </w:t>
      </w:r>
    </w:p>
    <w:p w14:paraId="5D431EA2" w14:textId="6A0E08F6" w:rsidR="00A909AF" w:rsidRDefault="00A909AF" w:rsidP="00EE5165">
      <w:pPr>
        <w:ind w:firstLine="851"/>
        <w:jc w:val="both"/>
        <w:rPr>
          <w:b/>
        </w:rPr>
      </w:pPr>
    </w:p>
    <w:tbl>
      <w:tblPr>
        <w:tblW w:w="10060" w:type="dxa"/>
        <w:tblCellMar>
          <w:left w:w="10" w:type="dxa"/>
          <w:right w:w="10" w:type="dxa"/>
        </w:tblCellMar>
        <w:tblLook w:val="04A0" w:firstRow="1" w:lastRow="0" w:firstColumn="1" w:lastColumn="0" w:noHBand="0" w:noVBand="1"/>
      </w:tblPr>
      <w:tblGrid>
        <w:gridCol w:w="448"/>
        <w:gridCol w:w="5784"/>
        <w:gridCol w:w="3828"/>
      </w:tblGrid>
      <w:tr w:rsidR="005E53F0" w:rsidRPr="007665D2" w14:paraId="47FCEC6B" w14:textId="77777777" w:rsidTr="00BE1438">
        <w:trPr>
          <w:trHeight w:val="636"/>
        </w:trPr>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5FC69F91" w14:textId="77777777" w:rsidR="005E53F0" w:rsidRPr="007665D2" w:rsidRDefault="005E53F0" w:rsidP="00BE1438">
            <w:pPr>
              <w:autoSpaceDE w:val="0"/>
              <w:jc w:val="center"/>
            </w:pPr>
            <w:r>
              <w:t>№</w:t>
            </w:r>
            <w:r w:rsidRPr="008048B8">
              <w:t xml:space="preserve"> п/п</w:t>
            </w:r>
          </w:p>
        </w:tc>
        <w:tc>
          <w:tcPr>
            <w:tcW w:w="5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61E47869" w14:textId="77777777" w:rsidR="005E53F0" w:rsidRPr="007665D2" w:rsidRDefault="005E53F0" w:rsidP="00BE1438">
            <w:pPr>
              <w:autoSpaceDE w:val="0"/>
              <w:jc w:val="center"/>
            </w:pPr>
            <w:r w:rsidRPr="008048B8">
              <w:t>Наименование показателя</w:t>
            </w:r>
          </w:p>
        </w:tc>
        <w:tc>
          <w:tcPr>
            <w:tcW w:w="38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4FCB5EB4" w14:textId="6FF2C2BC" w:rsidR="005E53F0" w:rsidRPr="007665D2" w:rsidRDefault="005E53F0" w:rsidP="00BE1438">
            <w:pPr>
              <w:autoSpaceDE w:val="0"/>
              <w:jc w:val="center"/>
            </w:pPr>
            <w:r>
              <w:t>Величина</w:t>
            </w:r>
          </w:p>
        </w:tc>
      </w:tr>
      <w:tr w:rsidR="005E53F0" w:rsidRPr="007665D2" w14:paraId="4E6153A0" w14:textId="77777777" w:rsidTr="00BE1438">
        <w:trPr>
          <w:trHeight w:val="529"/>
        </w:trPr>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4D069438" w14:textId="64E44528" w:rsidR="005E53F0" w:rsidRPr="007665D2" w:rsidRDefault="005E53F0" w:rsidP="00BE1438">
            <w:pPr>
              <w:autoSpaceDE w:val="0"/>
              <w:jc w:val="both"/>
            </w:pPr>
            <w:r w:rsidRPr="007665D2">
              <w:t>1</w:t>
            </w:r>
          </w:p>
        </w:tc>
        <w:tc>
          <w:tcPr>
            <w:tcW w:w="5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10710FE6" w14:textId="77777777" w:rsidR="005E53F0" w:rsidRPr="007665D2" w:rsidRDefault="005E53F0" w:rsidP="00BE1438">
            <w:pPr>
              <w:autoSpaceDE w:val="0"/>
              <w:jc w:val="both"/>
            </w:pPr>
            <w:r w:rsidRPr="008048B8">
              <w:t>Количество проведенных профилактических мероприятий</w:t>
            </w:r>
          </w:p>
        </w:tc>
        <w:tc>
          <w:tcPr>
            <w:tcW w:w="38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0D92A8C5" w14:textId="26EBE1F9" w:rsidR="005E53F0" w:rsidRPr="007665D2" w:rsidRDefault="005E53F0" w:rsidP="00BE1438">
            <w:pPr>
              <w:autoSpaceDE w:val="0"/>
              <w:jc w:val="both"/>
            </w:pPr>
            <w:r w:rsidRPr="000202F1">
              <w:t xml:space="preserve">Не менее </w:t>
            </w:r>
            <w:r w:rsidR="00B05B92">
              <w:t>3</w:t>
            </w:r>
            <w:r w:rsidRPr="000202F1">
              <w:t xml:space="preserve"> мероприятий</w:t>
            </w:r>
          </w:p>
        </w:tc>
      </w:tr>
      <w:tr w:rsidR="005E53F0" w:rsidRPr="007665D2" w14:paraId="7CB410FB" w14:textId="77777777" w:rsidTr="00BE1438">
        <w:trPr>
          <w:trHeight w:val="541"/>
        </w:trPr>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06D1F499" w14:textId="3D5444E8" w:rsidR="005E53F0" w:rsidRPr="007665D2" w:rsidRDefault="005E53F0" w:rsidP="00BE1438">
            <w:pPr>
              <w:autoSpaceDE w:val="0"/>
              <w:jc w:val="both"/>
            </w:pPr>
            <w:r w:rsidRPr="007665D2">
              <w:t>2</w:t>
            </w:r>
          </w:p>
        </w:tc>
        <w:tc>
          <w:tcPr>
            <w:tcW w:w="5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3FA15265" w14:textId="0F7EEFB0" w:rsidR="005E53F0" w:rsidRPr="007665D2" w:rsidRDefault="00703765" w:rsidP="00BE1438">
            <w:pPr>
              <w:autoSpaceDE w:val="0"/>
              <w:jc w:val="both"/>
              <w:rPr>
                <w:rFonts w:eastAsia="SimSun"/>
              </w:rPr>
            </w:pPr>
            <w:r w:rsidRPr="00703765">
              <w:t>Полнота информации, размещенной на официальном сайте Кушвинского городского округа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38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59967930" w14:textId="0B438A8E" w:rsidR="005E53F0" w:rsidRPr="007665D2" w:rsidRDefault="00703765" w:rsidP="00BE1438">
            <w:pPr>
              <w:autoSpaceDE w:val="0"/>
              <w:jc w:val="both"/>
            </w:pPr>
            <w:r w:rsidRPr="00703765">
              <w:t>100%</w:t>
            </w:r>
            <w:r>
              <w:t xml:space="preserve"> </w:t>
            </w:r>
          </w:p>
        </w:tc>
      </w:tr>
      <w:tr w:rsidR="005E53F0" w:rsidRPr="007665D2" w14:paraId="4BD6F313" w14:textId="77777777" w:rsidTr="00BE1438">
        <w:trPr>
          <w:trHeight w:val="529"/>
        </w:trPr>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22FC78A1" w14:textId="483BE886" w:rsidR="005E53F0" w:rsidRPr="007665D2" w:rsidRDefault="005E53F0" w:rsidP="00BE1438">
            <w:pPr>
              <w:autoSpaceDE w:val="0"/>
              <w:jc w:val="both"/>
            </w:pPr>
            <w:r w:rsidRPr="007665D2">
              <w:t>3</w:t>
            </w:r>
          </w:p>
        </w:tc>
        <w:tc>
          <w:tcPr>
            <w:tcW w:w="5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4AAC6D50" w14:textId="77777777" w:rsidR="005E53F0" w:rsidRPr="007665D2" w:rsidRDefault="005E53F0" w:rsidP="00BE1438">
            <w:pPr>
              <w:autoSpaceDE w:val="0"/>
              <w:jc w:val="both"/>
              <w:rPr>
                <w:rFonts w:eastAsia="SimSun"/>
              </w:rPr>
            </w:pPr>
            <w:r w:rsidRPr="000202F1">
              <w:t xml:space="preserve">Удовлетворенность доступностью на официальном сайте </w:t>
            </w:r>
            <w:r>
              <w:t xml:space="preserve">Кушвинского городского округа </w:t>
            </w:r>
            <w:r w:rsidRPr="000202F1">
              <w:t>для подконтрольных субъектов информации о принятых  обязательных требований</w:t>
            </w:r>
          </w:p>
        </w:tc>
        <w:tc>
          <w:tcPr>
            <w:tcW w:w="38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64271ED6" w14:textId="519269FF" w:rsidR="005E53F0" w:rsidRPr="007665D2" w:rsidRDefault="005E53F0" w:rsidP="00BE1438">
            <w:pPr>
              <w:autoSpaceDE w:val="0"/>
              <w:jc w:val="both"/>
            </w:pPr>
            <w:r>
              <w:t xml:space="preserve">Не менее </w:t>
            </w:r>
            <w:r w:rsidR="00917293">
              <w:t>100</w:t>
            </w:r>
            <w:r w:rsidRPr="000202F1">
              <w:t>%</w:t>
            </w:r>
          </w:p>
        </w:tc>
      </w:tr>
      <w:tr w:rsidR="00955D11" w:rsidRPr="007665D2" w14:paraId="2CFA4161" w14:textId="77777777" w:rsidTr="00BE1438">
        <w:trPr>
          <w:trHeight w:val="529"/>
        </w:trPr>
        <w:tc>
          <w:tcPr>
            <w:tcW w:w="4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057117" w14:textId="17AAFA3C" w:rsidR="00955D11" w:rsidRPr="007665D2" w:rsidRDefault="00955D11" w:rsidP="00BE1438">
            <w:pPr>
              <w:autoSpaceDE w:val="0"/>
              <w:jc w:val="both"/>
            </w:pPr>
            <w:r>
              <w:t>4</w:t>
            </w:r>
          </w:p>
        </w:tc>
        <w:tc>
          <w:tcPr>
            <w:tcW w:w="5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2B8022" w14:textId="77777777" w:rsidR="00955D11" w:rsidRDefault="00955D11" w:rsidP="00BE1438">
            <w:pPr>
              <w:autoSpaceDE w:val="0"/>
              <w:jc w:val="both"/>
            </w:pPr>
            <w:r>
              <w:t>Доля устраненных нарушений обязательных требований от числа выявленных нарушений обязательных требований</w:t>
            </w:r>
          </w:p>
          <w:p w14:paraId="48D03D3F" w14:textId="53D2A35C" w:rsidR="00955D11" w:rsidRPr="000202F1" w:rsidRDefault="00955D11" w:rsidP="00BE1438">
            <w:pPr>
              <w:autoSpaceDE w:val="0"/>
              <w:jc w:val="both"/>
            </w:pPr>
          </w:p>
        </w:tc>
        <w:tc>
          <w:tcPr>
            <w:tcW w:w="38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CA7513" w14:textId="7E17D499" w:rsidR="00955D11" w:rsidRDefault="00955D11" w:rsidP="00BE1438">
            <w:pPr>
              <w:autoSpaceDE w:val="0"/>
              <w:jc w:val="both"/>
            </w:pPr>
            <w:r>
              <w:t>80%</w:t>
            </w:r>
          </w:p>
        </w:tc>
      </w:tr>
    </w:tbl>
    <w:p w14:paraId="377ABB28" w14:textId="77777777" w:rsidR="00FF080C" w:rsidRPr="00EE5165" w:rsidRDefault="00FF080C" w:rsidP="00EE5165">
      <w:pPr>
        <w:ind w:firstLine="851"/>
        <w:jc w:val="both"/>
        <w:rPr>
          <w:b/>
        </w:rPr>
      </w:pPr>
    </w:p>
    <w:p w14:paraId="00CF193B" w14:textId="77777777" w:rsidR="00EE5165" w:rsidRPr="00EE5165" w:rsidRDefault="00EE5165" w:rsidP="00EE5165">
      <w:pPr>
        <w:ind w:firstLine="851"/>
        <w:jc w:val="both"/>
        <w:rPr>
          <w:b/>
        </w:rPr>
      </w:pPr>
    </w:p>
    <w:p w14:paraId="24079DAA" w14:textId="77777777" w:rsidR="00EE5165" w:rsidRPr="00EE5165" w:rsidRDefault="00EE5165" w:rsidP="00EE5165">
      <w:pPr>
        <w:ind w:firstLine="851"/>
        <w:jc w:val="both"/>
        <w:rPr>
          <w:b/>
        </w:rPr>
      </w:pPr>
    </w:p>
    <w:p w14:paraId="53384332" w14:textId="77777777" w:rsidR="00EE5165" w:rsidRPr="00EE5165" w:rsidRDefault="00EE5165" w:rsidP="00EE5165">
      <w:pPr>
        <w:jc w:val="both"/>
        <w:rPr>
          <w:b/>
        </w:rPr>
      </w:pPr>
    </w:p>
    <w:p w14:paraId="57143941" w14:textId="77777777" w:rsidR="00EE5165" w:rsidRPr="00EE5165" w:rsidRDefault="00EE5165" w:rsidP="00EE5165">
      <w:pPr>
        <w:ind w:firstLine="851"/>
        <w:jc w:val="both"/>
        <w:rPr>
          <w:b/>
        </w:rPr>
      </w:pPr>
    </w:p>
    <w:p w14:paraId="768E3607" w14:textId="77777777" w:rsidR="00EE5165" w:rsidRPr="007213CF" w:rsidRDefault="00EE5165" w:rsidP="00EE5165">
      <w:pPr>
        <w:jc w:val="both"/>
        <w:rPr>
          <w:b/>
        </w:rPr>
      </w:pPr>
    </w:p>
    <w:p w14:paraId="61CBDC21" w14:textId="77777777" w:rsidR="00EE5165" w:rsidRPr="00EE5165" w:rsidRDefault="00EE5165" w:rsidP="00EE5165">
      <w:pPr>
        <w:ind w:firstLine="851"/>
        <w:jc w:val="both"/>
        <w:rPr>
          <w:b/>
        </w:rPr>
      </w:pPr>
    </w:p>
    <w:p w14:paraId="7F445FB1" w14:textId="77777777" w:rsidR="00EE5165" w:rsidRPr="00EE5165" w:rsidRDefault="00EE5165" w:rsidP="00EE5165">
      <w:pPr>
        <w:jc w:val="center"/>
        <w:rPr>
          <w:b/>
        </w:rPr>
      </w:pPr>
    </w:p>
    <w:p w14:paraId="7D1810FE" w14:textId="77777777" w:rsidR="00EE5165" w:rsidRPr="00EE5165" w:rsidRDefault="00EE5165" w:rsidP="00EE5165">
      <w:pPr>
        <w:jc w:val="center"/>
        <w:rPr>
          <w:b/>
        </w:rPr>
      </w:pPr>
    </w:p>
    <w:p w14:paraId="1F50DEAE" w14:textId="77777777" w:rsidR="00EE5165" w:rsidRPr="00EE5165" w:rsidRDefault="00EE5165" w:rsidP="00EE5165">
      <w:pPr>
        <w:jc w:val="center"/>
      </w:pPr>
    </w:p>
    <w:p w14:paraId="7C7B7D2B" w14:textId="77777777" w:rsidR="00C91A43" w:rsidRPr="00C91A43" w:rsidRDefault="00C91A43" w:rsidP="00EE5165">
      <w:pPr>
        <w:jc w:val="center"/>
      </w:pPr>
    </w:p>
    <w:sectPr w:rsidR="00C91A43" w:rsidRPr="00C91A43" w:rsidSect="00C0044F">
      <w:headerReference w:type="default" r:id="rId11"/>
      <w:pgSz w:w="11906" w:h="16838"/>
      <w:pgMar w:top="284"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2835" w14:textId="77777777" w:rsidR="002036C1" w:rsidRDefault="002036C1" w:rsidP="007F15A8">
      <w:r>
        <w:separator/>
      </w:r>
    </w:p>
  </w:endnote>
  <w:endnote w:type="continuationSeparator" w:id="0">
    <w:p w14:paraId="67E1341B" w14:textId="77777777" w:rsidR="002036C1" w:rsidRDefault="002036C1" w:rsidP="007F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56B5" w14:textId="77777777" w:rsidR="002036C1" w:rsidRDefault="002036C1" w:rsidP="007F15A8">
      <w:r>
        <w:separator/>
      </w:r>
    </w:p>
  </w:footnote>
  <w:footnote w:type="continuationSeparator" w:id="0">
    <w:p w14:paraId="03002E47" w14:textId="77777777" w:rsidR="002036C1" w:rsidRDefault="002036C1" w:rsidP="007F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3094" w14:textId="77777777" w:rsidR="006B3D70" w:rsidRDefault="006B3D70">
    <w:pPr>
      <w:pStyle w:val="a4"/>
      <w:jc w:val="center"/>
    </w:pPr>
  </w:p>
  <w:p w14:paraId="0CA869D2" w14:textId="77777777" w:rsidR="006B3D70" w:rsidRDefault="006B3D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743"/>
    <w:multiLevelType w:val="hybridMultilevel"/>
    <w:tmpl w:val="19D08A66"/>
    <w:lvl w:ilvl="0" w:tplc="1194A476">
      <w:start w:val="1"/>
      <w:numFmt w:val="decimal"/>
      <w:lvlText w:val="%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5F4D7F"/>
    <w:multiLevelType w:val="hybridMultilevel"/>
    <w:tmpl w:val="8D7C7082"/>
    <w:lvl w:ilvl="0" w:tplc="1194A476">
      <w:start w:val="1"/>
      <w:numFmt w:val="decimal"/>
      <w:lvlText w:val="%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24579A"/>
    <w:multiLevelType w:val="multilevel"/>
    <w:tmpl w:val="33A4A81C"/>
    <w:lvl w:ilvl="0">
      <w:start w:val="1"/>
      <w:numFmt w:val="decimal"/>
      <w:lvlText w:val="%1."/>
      <w:lvlJc w:val="left"/>
      <w:pPr>
        <w:ind w:left="786" w:hanging="360"/>
      </w:pPr>
      <w:rPr>
        <w:rFonts w:cs="Times New Roman" w:hint="default"/>
      </w:rPr>
    </w:lvl>
    <w:lvl w:ilvl="1">
      <w:start w:val="1"/>
      <w:numFmt w:val="decimal"/>
      <w:isLgl/>
      <w:lvlText w:val="%1.%2."/>
      <w:lvlJc w:val="left"/>
      <w:pPr>
        <w:ind w:left="1281" w:hanging="855"/>
      </w:pPr>
      <w:rPr>
        <w:rFonts w:cs="Times New Roman" w:hint="default"/>
      </w:rPr>
    </w:lvl>
    <w:lvl w:ilvl="2">
      <w:start w:val="1"/>
      <w:numFmt w:val="decimal"/>
      <w:isLgl/>
      <w:lvlText w:val="%1.%2.%3."/>
      <w:lvlJc w:val="left"/>
      <w:pPr>
        <w:ind w:left="1281" w:hanging="855"/>
      </w:pPr>
      <w:rPr>
        <w:rFonts w:cs="Times New Roman" w:hint="default"/>
      </w:rPr>
    </w:lvl>
    <w:lvl w:ilvl="3">
      <w:start w:val="1"/>
      <w:numFmt w:val="decimal"/>
      <w:isLgl/>
      <w:lvlText w:val="%1.%2.%3.%4."/>
      <w:lvlJc w:val="left"/>
      <w:pPr>
        <w:ind w:left="1281" w:hanging="855"/>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3" w15:restartNumberingAfterBreak="0">
    <w:nsid w:val="15546501"/>
    <w:multiLevelType w:val="multilevel"/>
    <w:tmpl w:val="577209EC"/>
    <w:lvl w:ilvl="0">
      <w:start w:val="1"/>
      <w:numFmt w:val="decimal"/>
      <w:lvlText w:val="%1."/>
      <w:lvlJc w:val="left"/>
      <w:pPr>
        <w:ind w:left="786" w:hanging="360"/>
      </w:pPr>
      <w:rPr>
        <w:rFonts w:cs="Times New Roman" w:hint="default"/>
      </w:rPr>
    </w:lvl>
    <w:lvl w:ilvl="1">
      <w:start w:val="1"/>
      <w:numFmt w:val="decimal"/>
      <w:isLgl/>
      <w:lvlText w:val="%1.%2."/>
      <w:lvlJc w:val="left"/>
      <w:pPr>
        <w:ind w:left="1281" w:hanging="855"/>
      </w:pPr>
      <w:rPr>
        <w:rFonts w:cs="Times New Roman" w:hint="default"/>
      </w:rPr>
    </w:lvl>
    <w:lvl w:ilvl="2">
      <w:start w:val="1"/>
      <w:numFmt w:val="decimal"/>
      <w:isLgl/>
      <w:lvlText w:val="%1.%2.%3."/>
      <w:lvlJc w:val="left"/>
      <w:pPr>
        <w:ind w:left="1281" w:hanging="855"/>
      </w:pPr>
      <w:rPr>
        <w:rFonts w:cs="Times New Roman" w:hint="default"/>
      </w:rPr>
    </w:lvl>
    <w:lvl w:ilvl="3">
      <w:start w:val="1"/>
      <w:numFmt w:val="bullet"/>
      <w:lvlText w:val="-"/>
      <w:lvlJc w:val="left"/>
      <w:pPr>
        <w:ind w:left="1281" w:hanging="855"/>
      </w:pPr>
      <w:rPr>
        <w:rFonts w:ascii="Times New Roman" w:hAnsi="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4" w15:restartNumberingAfterBreak="0">
    <w:nsid w:val="2985132E"/>
    <w:multiLevelType w:val="hybridMultilevel"/>
    <w:tmpl w:val="188C1A7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15:restartNumberingAfterBreak="0">
    <w:nsid w:val="38D45100"/>
    <w:multiLevelType w:val="hybridMultilevel"/>
    <w:tmpl w:val="2A0433B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3B1257C3"/>
    <w:multiLevelType w:val="multilevel"/>
    <w:tmpl w:val="F0DA69D6"/>
    <w:lvl w:ilvl="0">
      <w:start w:val="1"/>
      <w:numFmt w:val="decimal"/>
      <w:lvlText w:val="%1."/>
      <w:lvlJc w:val="left"/>
      <w:pPr>
        <w:ind w:left="900" w:hanging="360"/>
      </w:pPr>
      <w:rPr>
        <w:rFonts w:cs="Times New Roman" w:hint="default"/>
      </w:rPr>
    </w:lvl>
    <w:lvl w:ilvl="1">
      <w:start w:val="1"/>
      <w:numFmt w:val="decimal"/>
      <w:isLgl/>
      <w:lvlText w:val="%1.%2."/>
      <w:lvlJc w:val="left"/>
      <w:pPr>
        <w:ind w:left="1665" w:hanging="1125"/>
      </w:pPr>
      <w:rPr>
        <w:rFonts w:cs="Times New Roman" w:hint="default"/>
      </w:rPr>
    </w:lvl>
    <w:lvl w:ilvl="2">
      <w:start w:val="1"/>
      <w:numFmt w:val="decimal"/>
      <w:isLgl/>
      <w:lvlText w:val="%1.%2.%3."/>
      <w:lvlJc w:val="left"/>
      <w:pPr>
        <w:ind w:left="1665" w:hanging="1125"/>
      </w:pPr>
      <w:rPr>
        <w:rFonts w:cs="Times New Roman" w:hint="default"/>
      </w:rPr>
    </w:lvl>
    <w:lvl w:ilvl="3">
      <w:start w:val="1"/>
      <w:numFmt w:val="decimal"/>
      <w:isLgl/>
      <w:lvlText w:val="%1.%2.%3.%4."/>
      <w:lvlJc w:val="left"/>
      <w:pPr>
        <w:ind w:left="1665" w:hanging="1125"/>
      </w:pPr>
      <w:rPr>
        <w:rFonts w:cs="Times New Roman" w:hint="default"/>
      </w:rPr>
    </w:lvl>
    <w:lvl w:ilvl="4">
      <w:start w:val="1"/>
      <w:numFmt w:val="decimal"/>
      <w:isLgl/>
      <w:lvlText w:val="%1.%2.%3.%4.%5."/>
      <w:lvlJc w:val="left"/>
      <w:pPr>
        <w:ind w:left="1665" w:hanging="1125"/>
      </w:pPr>
      <w:rPr>
        <w:rFonts w:cs="Times New Roman" w:hint="default"/>
      </w:rPr>
    </w:lvl>
    <w:lvl w:ilvl="5">
      <w:start w:val="1"/>
      <w:numFmt w:val="decimal"/>
      <w:isLgl/>
      <w:lvlText w:val="%1.%2.%3.%4.%5.%6."/>
      <w:lvlJc w:val="left"/>
      <w:pPr>
        <w:ind w:left="1665" w:hanging="1125"/>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7" w15:restartNumberingAfterBreak="0">
    <w:nsid w:val="406D4703"/>
    <w:multiLevelType w:val="multilevel"/>
    <w:tmpl w:val="F0DA69D6"/>
    <w:lvl w:ilvl="0">
      <w:start w:val="1"/>
      <w:numFmt w:val="decimal"/>
      <w:lvlText w:val="%1."/>
      <w:lvlJc w:val="left"/>
      <w:pPr>
        <w:ind w:left="900" w:hanging="360"/>
      </w:pPr>
      <w:rPr>
        <w:rFonts w:cs="Times New Roman" w:hint="default"/>
      </w:rPr>
    </w:lvl>
    <w:lvl w:ilvl="1">
      <w:start w:val="1"/>
      <w:numFmt w:val="decimal"/>
      <w:isLgl/>
      <w:lvlText w:val="%1.%2."/>
      <w:lvlJc w:val="left"/>
      <w:pPr>
        <w:ind w:left="1665" w:hanging="1125"/>
      </w:pPr>
      <w:rPr>
        <w:rFonts w:cs="Times New Roman" w:hint="default"/>
      </w:rPr>
    </w:lvl>
    <w:lvl w:ilvl="2">
      <w:start w:val="1"/>
      <w:numFmt w:val="decimal"/>
      <w:isLgl/>
      <w:lvlText w:val="%1.%2.%3."/>
      <w:lvlJc w:val="left"/>
      <w:pPr>
        <w:ind w:left="1665" w:hanging="1125"/>
      </w:pPr>
      <w:rPr>
        <w:rFonts w:cs="Times New Roman" w:hint="default"/>
      </w:rPr>
    </w:lvl>
    <w:lvl w:ilvl="3">
      <w:start w:val="1"/>
      <w:numFmt w:val="decimal"/>
      <w:isLgl/>
      <w:lvlText w:val="%1.%2.%3.%4."/>
      <w:lvlJc w:val="left"/>
      <w:pPr>
        <w:ind w:left="1665" w:hanging="1125"/>
      </w:pPr>
      <w:rPr>
        <w:rFonts w:cs="Times New Roman" w:hint="default"/>
      </w:rPr>
    </w:lvl>
    <w:lvl w:ilvl="4">
      <w:start w:val="1"/>
      <w:numFmt w:val="decimal"/>
      <w:isLgl/>
      <w:lvlText w:val="%1.%2.%3.%4.%5."/>
      <w:lvlJc w:val="left"/>
      <w:pPr>
        <w:ind w:left="1665" w:hanging="1125"/>
      </w:pPr>
      <w:rPr>
        <w:rFonts w:cs="Times New Roman" w:hint="default"/>
      </w:rPr>
    </w:lvl>
    <w:lvl w:ilvl="5">
      <w:start w:val="1"/>
      <w:numFmt w:val="decimal"/>
      <w:isLgl/>
      <w:lvlText w:val="%1.%2.%3.%4.%5.%6."/>
      <w:lvlJc w:val="left"/>
      <w:pPr>
        <w:ind w:left="1665" w:hanging="1125"/>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8" w15:restartNumberingAfterBreak="0">
    <w:nsid w:val="45574DBA"/>
    <w:multiLevelType w:val="singleLevel"/>
    <w:tmpl w:val="DD7A447E"/>
    <w:lvl w:ilvl="0">
      <w:start w:val="1"/>
      <w:numFmt w:val="decimal"/>
      <w:lvlText w:val="%1."/>
      <w:legacy w:legacy="1" w:legacySpace="0" w:legacyIndent="297"/>
      <w:lvlJc w:val="left"/>
      <w:rPr>
        <w:rFonts w:ascii="Times New Roman" w:hAnsi="Times New Roman" w:cs="Times New Roman" w:hint="default"/>
      </w:rPr>
    </w:lvl>
  </w:abstractNum>
  <w:abstractNum w:abstractNumId="9" w15:restartNumberingAfterBreak="0">
    <w:nsid w:val="4E1535DB"/>
    <w:multiLevelType w:val="multilevel"/>
    <w:tmpl w:val="822EA6B8"/>
    <w:lvl w:ilvl="0">
      <w:start w:val="1"/>
      <w:numFmt w:val="decimal"/>
      <w:lvlText w:val="%1."/>
      <w:lvlJc w:val="left"/>
      <w:pPr>
        <w:ind w:left="786" w:hanging="360"/>
      </w:pPr>
      <w:rPr>
        <w:rFonts w:cs="Times New Roman" w:hint="default"/>
      </w:rPr>
    </w:lvl>
    <w:lvl w:ilvl="1">
      <w:start w:val="1"/>
      <w:numFmt w:val="decimal"/>
      <w:isLgl/>
      <w:lvlText w:val="%1.%2."/>
      <w:lvlJc w:val="left"/>
      <w:pPr>
        <w:ind w:left="1281" w:hanging="855"/>
      </w:pPr>
      <w:rPr>
        <w:rFonts w:cs="Times New Roman" w:hint="default"/>
      </w:rPr>
    </w:lvl>
    <w:lvl w:ilvl="2">
      <w:start w:val="1"/>
      <w:numFmt w:val="bullet"/>
      <w:lvlText w:val="-"/>
      <w:lvlJc w:val="left"/>
      <w:pPr>
        <w:ind w:left="1281" w:hanging="855"/>
      </w:pPr>
      <w:rPr>
        <w:rFonts w:ascii="Times New Roman" w:hAnsi="Times New Roman" w:hint="default"/>
      </w:rPr>
    </w:lvl>
    <w:lvl w:ilvl="3">
      <w:start w:val="1"/>
      <w:numFmt w:val="decimal"/>
      <w:isLgl/>
      <w:lvlText w:val="%1.%2.%3.%4."/>
      <w:lvlJc w:val="left"/>
      <w:pPr>
        <w:ind w:left="1281" w:hanging="855"/>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0" w15:restartNumberingAfterBreak="0">
    <w:nsid w:val="53FF1215"/>
    <w:multiLevelType w:val="hybridMultilevel"/>
    <w:tmpl w:val="D66C9D40"/>
    <w:lvl w:ilvl="0" w:tplc="1194A47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54E11513"/>
    <w:multiLevelType w:val="hybridMultilevel"/>
    <w:tmpl w:val="64DA7B9A"/>
    <w:lvl w:ilvl="0" w:tplc="046AA6CC">
      <w:start w:val="1"/>
      <w:numFmt w:val="decimal"/>
      <w:lvlText w:val="%1."/>
      <w:lvlJc w:val="left"/>
      <w:pPr>
        <w:ind w:left="502"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24B30FD"/>
    <w:multiLevelType w:val="hybridMultilevel"/>
    <w:tmpl w:val="5FEA02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6B16747"/>
    <w:multiLevelType w:val="multilevel"/>
    <w:tmpl w:val="932EB092"/>
    <w:lvl w:ilvl="0">
      <w:start w:val="1"/>
      <w:numFmt w:val="decimal"/>
      <w:lvlText w:val="%1."/>
      <w:lvlJc w:val="left"/>
      <w:pPr>
        <w:ind w:left="786" w:hanging="360"/>
      </w:pPr>
      <w:rPr>
        <w:rFonts w:cs="Times New Roman" w:hint="default"/>
      </w:rPr>
    </w:lvl>
    <w:lvl w:ilvl="1">
      <w:start w:val="1"/>
      <w:numFmt w:val="decimal"/>
      <w:isLgl/>
      <w:lvlText w:val="%1.%2."/>
      <w:lvlJc w:val="left"/>
      <w:pPr>
        <w:ind w:left="1281" w:hanging="855"/>
      </w:pPr>
      <w:rPr>
        <w:rFonts w:cs="Times New Roman" w:hint="default"/>
      </w:rPr>
    </w:lvl>
    <w:lvl w:ilvl="2">
      <w:start w:val="1"/>
      <w:numFmt w:val="bullet"/>
      <w:lvlText w:val="-"/>
      <w:lvlJc w:val="left"/>
      <w:pPr>
        <w:ind w:left="1281" w:hanging="855"/>
      </w:pPr>
      <w:rPr>
        <w:rFonts w:ascii="Times New Roman" w:hAnsi="Times New Roman" w:hint="default"/>
      </w:rPr>
    </w:lvl>
    <w:lvl w:ilvl="3">
      <w:start w:val="1"/>
      <w:numFmt w:val="decimal"/>
      <w:isLgl/>
      <w:lvlText w:val="%1.%2.%3.%4."/>
      <w:lvlJc w:val="left"/>
      <w:pPr>
        <w:ind w:left="1281" w:hanging="855"/>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4" w15:restartNumberingAfterBreak="0">
    <w:nsid w:val="6963385A"/>
    <w:multiLevelType w:val="hybridMultilevel"/>
    <w:tmpl w:val="089E1386"/>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15:restartNumberingAfterBreak="0">
    <w:nsid w:val="73B35A50"/>
    <w:multiLevelType w:val="hybridMultilevel"/>
    <w:tmpl w:val="5594673E"/>
    <w:lvl w:ilvl="0" w:tplc="4F0AA20A">
      <w:start w:val="1"/>
      <w:numFmt w:val="decimal"/>
      <w:lvlText w:val="%1."/>
      <w:lvlJc w:val="left"/>
      <w:pPr>
        <w:ind w:left="90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8AC332C"/>
    <w:multiLevelType w:val="multilevel"/>
    <w:tmpl w:val="34F854A4"/>
    <w:lvl w:ilvl="0">
      <w:start w:val="1"/>
      <w:numFmt w:val="decimal"/>
      <w:lvlText w:val="%1."/>
      <w:lvlJc w:val="left"/>
      <w:pPr>
        <w:ind w:left="1065" w:hanging="360"/>
      </w:pPr>
      <w:rPr>
        <w:color w:val="auto"/>
      </w:rPr>
    </w:lvl>
    <w:lvl w:ilvl="1">
      <w:start w:val="1"/>
      <w:numFmt w:val="decimal"/>
      <w:isLgl/>
      <w:lvlText w:val="%1.%2."/>
      <w:lvlJc w:val="left"/>
      <w:pPr>
        <w:ind w:left="1425" w:hanging="720"/>
      </w:pPr>
      <w:rPr>
        <w:rFonts w:ascii="Times New Roman" w:hAnsi="Times New Roman" w:cs="Times New Roman" w:hint="default"/>
      </w:r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17" w15:restartNumberingAfterBreak="0">
    <w:nsid w:val="7EB77E11"/>
    <w:multiLevelType w:val="multilevel"/>
    <w:tmpl w:val="36A4A4DC"/>
    <w:lvl w:ilvl="0">
      <w:start w:val="1"/>
      <w:numFmt w:val="decimal"/>
      <w:lvlText w:val="%1."/>
      <w:lvlJc w:val="left"/>
      <w:pPr>
        <w:ind w:left="786" w:hanging="360"/>
      </w:pPr>
      <w:rPr>
        <w:rFonts w:cs="Times New Roman" w:hint="default"/>
      </w:rPr>
    </w:lvl>
    <w:lvl w:ilvl="1">
      <w:start w:val="1"/>
      <w:numFmt w:val="decimal"/>
      <w:isLgl/>
      <w:lvlText w:val="%1.%2."/>
      <w:lvlJc w:val="left"/>
      <w:pPr>
        <w:ind w:left="1281" w:hanging="855"/>
      </w:pPr>
      <w:rPr>
        <w:rFonts w:cs="Times New Roman" w:hint="default"/>
      </w:rPr>
    </w:lvl>
    <w:lvl w:ilvl="2">
      <w:start w:val="1"/>
      <w:numFmt w:val="bullet"/>
      <w:lvlText w:val="-"/>
      <w:lvlJc w:val="left"/>
      <w:pPr>
        <w:ind w:left="1281" w:hanging="855"/>
      </w:pPr>
      <w:rPr>
        <w:rFonts w:ascii="Times New Roman" w:hAnsi="Times New Roman" w:hint="default"/>
      </w:rPr>
    </w:lvl>
    <w:lvl w:ilvl="3">
      <w:start w:val="1"/>
      <w:numFmt w:val="decimal"/>
      <w:isLgl/>
      <w:lvlText w:val="%1.%2.%3.%4."/>
      <w:lvlJc w:val="left"/>
      <w:pPr>
        <w:ind w:left="1281" w:hanging="855"/>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8" w15:restartNumberingAfterBreak="0">
    <w:nsid w:val="7FF35F87"/>
    <w:multiLevelType w:val="multilevel"/>
    <w:tmpl w:val="12F48256"/>
    <w:lvl w:ilvl="0">
      <w:start w:val="1"/>
      <w:numFmt w:val="decimal"/>
      <w:lvlText w:val="%1."/>
      <w:lvlJc w:val="left"/>
      <w:pPr>
        <w:ind w:left="786" w:hanging="360"/>
      </w:pPr>
      <w:rPr>
        <w:rFonts w:cs="Times New Roman" w:hint="default"/>
      </w:rPr>
    </w:lvl>
    <w:lvl w:ilvl="1">
      <w:start w:val="1"/>
      <w:numFmt w:val="decimal"/>
      <w:isLgl/>
      <w:lvlText w:val="%1.%2."/>
      <w:lvlJc w:val="left"/>
      <w:pPr>
        <w:ind w:left="1281" w:hanging="855"/>
      </w:pPr>
      <w:rPr>
        <w:rFonts w:cs="Times New Roman" w:hint="default"/>
      </w:rPr>
    </w:lvl>
    <w:lvl w:ilvl="2">
      <w:start w:val="1"/>
      <w:numFmt w:val="bullet"/>
      <w:lvlText w:val="-"/>
      <w:lvlJc w:val="left"/>
      <w:pPr>
        <w:ind w:left="1281" w:hanging="855"/>
      </w:pPr>
      <w:rPr>
        <w:rFonts w:ascii="Times New Roman" w:hAnsi="Times New Roman" w:hint="default"/>
      </w:rPr>
    </w:lvl>
    <w:lvl w:ilvl="3">
      <w:start w:val="1"/>
      <w:numFmt w:val="decimal"/>
      <w:isLgl/>
      <w:lvlText w:val="%1.%2.%3.%4."/>
      <w:lvlJc w:val="left"/>
      <w:pPr>
        <w:ind w:left="1281" w:hanging="855"/>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num w:numId="1" w16cid:durableId="190919179">
    <w:abstractNumId w:val="4"/>
  </w:num>
  <w:num w:numId="2" w16cid:durableId="1195271525">
    <w:abstractNumId w:val="8"/>
  </w:num>
  <w:num w:numId="3" w16cid:durableId="899901035">
    <w:abstractNumId w:val="14"/>
  </w:num>
  <w:num w:numId="4" w16cid:durableId="1516383695">
    <w:abstractNumId w:val="7"/>
  </w:num>
  <w:num w:numId="5" w16cid:durableId="1013873325">
    <w:abstractNumId w:val="6"/>
  </w:num>
  <w:num w:numId="6" w16cid:durableId="756945473">
    <w:abstractNumId w:val="2"/>
  </w:num>
  <w:num w:numId="7" w16cid:durableId="2138792286">
    <w:abstractNumId w:val="13"/>
  </w:num>
  <w:num w:numId="8" w16cid:durableId="1689216367">
    <w:abstractNumId w:val="9"/>
  </w:num>
  <w:num w:numId="9" w16cid:durableId="126439916">
    <w:abstractNumId w:val="3"/>
  </w:num>
  <w:num w:numId="10" w16cid:durableId="1440566207">
    <w:abstractNumId w:val="18"/>
  </w:num>
  <w:num w:numId="11" w16cid:durableId="1333795637">
    <w:abstractNumId w:val="17"/>
  </w:num>
  <w:num w:numId="12" w16cid:durableId="1861233297">
    <w:abstractNumId w:val="10"/>
  </w:num>
  <w:num w:numId="13" w16cid:durableId="8459000">
    <w:abstractNumId w:val="0"/>
  </w:num>
  <w:num w:numId="14" w16cid:durableId="530605853">
    <w:abstractNumId w:val="1"/>
  </w:num>
  <w:num w:numId="15" w16cid:durableId="484323738">
    <w:abstractNumId w:val="11"/>
  </w:num>
  <w:num w:numId="16" w16cid:durableId="1536697793">
    <w:abstractNumId w:val="15"/>
  </w:num>
  <w:num w:numId="17" w16cid:durableId="13613940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1634677">
    <w:abstractNumId w:val="12"/>
  </w:num>
  <w:num w:numId="19" w16cid:durableId="514930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8D"/>
    <w:rsid w:val="0000106C"/>
    <w:rsid w:val="00002BA8"/>
    <w:rsid w:val="00006317"/>
    <w:rsid w:val="00010521"/>
    <w:rsid w:val="00024473"/>
    <w:rsid w:val="0002678B"/>
    <w:rsid w:val="000300FA"/>
    <w:rsid w:val="000341A1"/>
    <w:rsid w:val="000351AF"/>
    <w:rsid w:val="0003776C"/>
    <w:rsid w:val="000406CE"/>
    <w:rsid w:val="0004388E"/>
    <w:rsid w:val="00050C89"/>
    <w:rsid w:val="00050FE2"/>
    <w:rsid w:val="0005291F"/>
    <w:rsid w:val="000540B7"/>
    <w:rsid w:val="00055BD3"/>
    <w:rsid w:val="00055F51"/>
    <w:rsid w:val="00057AC1"/>
    <w:rsid w:val="000721CB"/>
    <w:rsid w:val="0007620F"/>
    <w:rsid w:val="00082CB6"/>
    <w:rsid w:val="00084F05"/>
    <w:rsid w:val="00085A15"/>
    <w:rsid w:val="000863F4"/>
    <w:rsid w:val="00091F38"/>
    <w:rsid w:val="000924C5"/>
    <w:rsid w:val="00096EFC"/>
    <w:rsid w:val="000A26EF"/>
    <w:rsid w:val="000A75FF"/>
    <w:rsid w:val="000B162E"/>
    <w:rsid w:val="000B1D91"/>
    <w:rsid w:val="000B233E"/>
    <w:rsid w:val="000B2B6E"/>
    <w:rsid w:val="000B4B5F"/>
    <w:rsid w:val="000B66CC"/>
    <w:rsid w:val="000C42E2"/>
    <w:rsid w:val="000C5E1D"/>
    <w:rsid w:val="000C7965"/>
    <w:rsid w:val="000D20F8"/>
    <w:rsid w:val="000D22FD"/>
    <w:rsid w:val="000D3A39"/>
    <w:rsid w:val="000D481D"/>
    <w:rsid w:val="000D5FD5"/>
    <w:rsid w:val="000E0F65"/>
    <w:rsid w:val="000E661D"/>
    <w:rsid w:val="000F17E7"/>
    <w:rsid w:val="000F1D17"/>
    <w:rsid w:val="000F5600"/>
    <w:rsid w:val="00100D89"/>
    <w:rsid w:val="00101007"/>
    <w:rsid w:val="00107EE4"/>
    <w:rsid w:val="00110A47"/>
    <w:rsid w:val="001150A6"/>
    <w:rsid w:val="001234C3"/>
    <w:rsid w:val="00126A53"/>
    <w:rsid w:val="0012713E"/>
    <w:rsid w:val="00131E79"/>
    <w:rsid w:val="00150017"/>
    <w:rsid w:val="00157C1C"/>
    <w:rsid w:val="00160144"/>
    <w:rsid w:val="00164040"/>
    <w:rsid w:val="00164262"/>
    <w:rsid w:val="00166B8E"/>
    <w:rsid w:val="0017189C"/>
    <w:rsid w:val="00173C89"/>
    <w:rsid w:val="00174EEC"/>
    <w:rsid w:val="00176E82"/>
    <w:rsid w:val="00180862"/>
    <w:rsid w:val="00181F7F"/>
    <w:rsid w:val="001848E6"/>
    <w:rsid w:val="00185878"/>
    <w:rsid w:val="00185FDF"/>
    <w:rsid w:val="0019300C"/>
    <w:rsid w:val="00193AB1"/>
    <w:rsid w:val="001946DC"/>
    <w:rsid w:val="001967EC"/>
    <w:rsid w:val="001A02F9"/>
    <w:rsid w:val="001A114B"/>
    <w:rsid w:val="001A270E"/>
    <w:rsid w:val="001A3900"/>
    <w:rsid w:val="001A7645"/>
    <w:rsid w:val="001B021B"/>
    <w:rsid w:val="001B2FE0"/>
    <w:rsid w:val="001B4E84"/>
    <w:rsid w:val="001B54B5"/>
    <w:rsid w:val="001B6DD3"/>
    <w:rsid w:val="001C2F9B"/>
    <w:rsid w:val="001C5F03"/>
    <w:rsid w:val="001C6939"/>
    <w:rsid w:val="001D2F24"/>
    <w:rsid w:val="001D5D03"/>
    <w:rsid w:val="001E24EB"/>
    <w:rsid w:val="001E2D02"/>
    <w:rsid w:val="001E559B"/>
    <w:rsid w:val="001F669A"/>
    <w:rsid w:val="002009FE"/>
    <w:rsid w:val="002036C1"/>
    <w:rsid w:val="00211A68"/>
    <w:rsid w:val="002126EE"/>
    <w:rsid w:val="00212DE6"/>
    <w:rsid w:val="0021532D"/>
    <w:rsid w:val="00215764"/>
    <w:rsid w:val="002167DF"/>
    <w:rsid w:val="00226FE2"/>
    <w:rsid w:val="00234F18"/>
    <w:rsid w:val="00235BF1"/>
    <w:rsid w:val="002379EE"/>
    <w:rsid w:val="00237FAE"/>
    <w:rsid w:val="00237FEB"/>
    <w:rsid w:val="0024012E"/>
    <w:rsid w:val="00245C1C"/>
    <w:rsid w:val="00250028"/>
    <w:rsid w:val="00256D95"/>
    <w:rsid w:val="00271424"/>
    <w:rsid w:val="00271F41"/>
    <w:rsid w:val="00272A2B"/>
    <w:rsid w:val="0027408B"/>
    <w:rsid w:val="00277467"/>
    <w:rsid w:val="00277FC1"/>
    <w:rsid w:val="00280671"/>
    <w:rsid w:val="0028126B"/>
    <w:rsid w:val="00284449"/>
    <w:rsid w:val="00286CEC"/>
    <w:rsid w:val="00286FF9"/>
    <w:rsid w:val="00287A37"/>
    <w:rsid w:val="002906EC"/>
    <w:rsid w:val="00293AC9"/>
    <w:rsid w:val="00296E2D"/>
    <w:rsid w:val="002A49E3"/>
    <w:rsid w:val="002A4ECE"/>
    <w:rsid w:val="002B53DF"/>
    <w:rsid w:val="002B6311"/>
    <w:rsid w:val="002B7E23"/>
    <w:rsid w:val="002C2C66"/>
    <w:rsid w:val="002D19D9"/>
    <w:rsid w:val="002D4B67"/>
    <w:rsid w:val="002D717C"/>
    <w:rsid w:val="002E3706"/>
    <w:rsid w:val="002E3D3D"/>
    <w:rsid w:val="002E6B3B"/>
    <w:rsid w:val="002E713A"/>
    <w:rsid w:val="002E7712"/>
    <w:rsid w:val="00300827"/>
    <w:rsid w:val="00305721"/>
    <w:rsid w:val="003065E2"/>
    <w:rsid w:val="00306AE9"/>
    <w:rsid w:val="003116A9"/>
    <w:rsid w:val="003118FB"/>
    <w:rsid w:val="0031720D"/>
    <w:rsid w:val="00321471"/>
    <w:rsid w:val="00322A5B"/>
    <w:rsid w:val="0032325E"/>
    <w:rsid w:val="00326C72"/>
    <w:rsid w:val="00336F35"/>
    <w:rsid w:val="00341AB2"/>
    <w:rsid w:val="00342F84"/>
    <w:rsid w:val="00355AD2"/>
    <w:rsid w:val="0035736B"/>
    <w:rsid w:val="00360345"/>
    <w:rsid w:val="00362589"/>
    <w:rsid w:val="00362EDA"/>
    <w:rsid w:val="00363C0B"/>
    <w:rsid w:val="00363C8D"/>
    <w:rsid w:val="003658D8"/>
    <w:rsid w:val="0036605C"/>
    <w:rsid w:val="0036660E"/>
    <w:rsid w:val="00366ACC"/>
    <w:rsid w:val="0037137C"/>
    <w:rsid w:val="0037142D"/>
    <w:rsid w:val="00371B07"/>
    <w:rsid w:val="003763DA"/>
    <w:rsid w:val="00377F9A"/>
    <w:rsid w:val="00386358"/>
    <w:rsid w:val="003873BF"/>
    <w:rsid w:val="003943C0"/>
    <w:rsid w:val="003947FF"/>
    <w:rsid w:val="003953C2"/>
    <w:rsid w:val="003A0A99"/>
    <w:rsid w:val="003B0E6F"/>
    <w:rsid w:val="003B275C"/>
    <w:rsid w:val="003B4684"/>
    <w:rsid w:val="003B77A5"/>
    <w:rsid w:val="003C423B"/>
    <w:rsid w:val="003C765D"/>
    <w:rsid w:val="003D3AD2"/>
    <w:rsid w:val="003D62D1"/>
    <w:rsid w:val="003E1F7A"/>
    <w:rsid w:val="003E3BDF"/>
    <w:rsid w:val="003E4FC8"/>
    <w:rsid w:val="003E5C23"/>
    <w:rsid w:val="003E6D1E"/>
    <w:rsid w:val="003F3321"/>
    <w:rsid w:val="003F41F4"/>
    <w:rsid w:val="003F7590"/>
    <w:rsid w:val="004018F8"/>
    <w:rsid w:val="004020E7"/>
    <w:rsid w:val="00403316"/>
    <w:rsid w:val="0041137B"/>
    <w:rsid w:val="00411949"/>
    <w:rsid w:val="00412C69"/>
    <w:rsid w:val="0042336D"/>
    <w:rsid w:val="004241F9"/>
    <w:rsid w:val="00431A53"/>
    <w:rsid w:val="004340E5"/>
    <w:rsid w:val="00441BB7"/>
    <w:rsid w:val="0044210B"/>
    <w:rsid w:val="00446F96"/>
    <w:rsid w:val="00447A50"/>
    <w:rsid w:val="00451EAD"/>
    <w:rsid w:val="00453772"/>
    <w:rsid w:val="0045418D"/>
    <w:rsid w:val="00455887"/>
    <w:rsid w:val="004571ED"/>
    <w:rsid w:val="004575EE"/>
    <w:rsid w:val="004613B1"/>
    <w:rsid w:val="00462281"/>
    <w:rsid w:val="00463E7A"/>
    <w:rsid w:val="00465EB0"/>
    <w:rsid w:val="00470B7A"/>
    <w:rsid w:val="004724BC"/>
    <w:rsid w:val="004749BB"/>
    <w:rsid w:val="00474E6A"/>
    <w:rsid w:val="00474F7F"/>
    <w:rsid w:val="0048136C"/>
    <w:rsid w:val="00481732"/>
    <w:rsid w:val="00482133"/>
    <w:rsid w:val="00482675"/>
    <w:rsid w:val="00494494"/>
    <w:rsid w:val="00494DCF"/>
    <w:rsid w:val="004B32B4"/>
    <w:rsid w:val="004B3890"/>
    <w:rsid w:val="004C39C2"/>
    <w:rsid w:val="004C3D7F"/>
    <w:rsid w:val="004C435D"/>
    <w:rsid w:val="004C6286"/>
    <w:rsid w:val="004C6E2A"/>
    <w:rsid w:val="004C743B"/>
    <w:rsid w:val="004D19A1"/>
    <w:rsid w:val="004D56FD"/>
    <w:rsid w:val="004D58E4"/>
    <w:rsid w:val="004D619A"/>
    <w:rsid w:val="004D6B6D"/>
    <w:rsid w:val="004E1993"/>
    <w:rsid w:val="004E1BD1"/>
    <w:rsid w:val="004E4029"/>
    <w:rsid w:val="004E5BC9"/>
    <w:rsid w:val="004E771A"/>
    <w:rsid w:val="004F3971"/>
    <w:rsid w:val="004F6BFF"/>
    <w:rsid w:val="00501394"/>
    <w:rsid w:val="00502F18"/>
    <w:rsid w:val="005036BD"/>
    <w:rsid w:val="005078D6"/>
    <w:rsid w:val="005218DC"/>
    <w:rsid w:val="00525448"/>
    <w:rsid w:val="00535399"/>
    <w:rsid w:val="00535D4D"/>
    <w:rsid w:val="005412FD"/>
    <w:rsid w:val="00541329"/>
    <w:rsid w:val="005471C5"/>
    <w:rsid w:val="00550CFC"/>
    <w:rsid w:val="00552440"/>
    <w:rsid w:val="005604E4"/>
    <w:rsid w:val="00564D88"/>
    <w:rsid w:val="005656F1"/>
    <w:rsid w:val="00570207"/>
    <w:rsid w:val="00574F23"/>
    <w:rsid w:val="005767F5"/>
    <w:rsid w:val="00577CAA"/>
    <w:rsid w:val="0058339C"/>
    <w:rsid w:val="00583D75"/>
    <w:rsid w:val="00584F14"/>
    <w:rsid w:val="00585791"/>
    <w:rsid w:val="005927F9"/>
    <w:rsid w:val="0059376C"/>
    <w:rsid w:val="00595006"/>
    <w:rsid w:val="00595073"/>
    <w:rsid w:val="005A6D5F"/>
    <w:rsid w:val="005A7A20"/>
    <w:rsid w:val="005B350E"/>
    <w:rsid w:val="005B4A11"/>
    <w:rsid w:val="005C1A20"/>
    <w:rsid w:val="005C3B5A"/>
    <w:rsid w:val="005C4DE4"/>
    <w:rsid w:val="005D1BAE"/>
    <w:rsid w:val="005D1BC7"/>
    <w:rsid w:val="005D78AB"/>
    <w:rsid w:val="005E17C5"/>
    <w:rsid w:val="005E4CC4"/>
    <w:rsid w:val="005E53F0"/>
    <w:rsid w:val="005F681D"/>
    <w:rsid w:val="00610D11"/>
    <w:rsid w:val="00617876"/>
    <w:rsid w:val="00620B0F"/>
    <w:rsid w:val="00621DBD"/>
    <w:rsid w:val="00624B15"/>
    <w:rsid w:val="006261EE"/>
    <w:rsid w:val="00643F0F"/>
    <w:rsid w:val="00650400"/>
    <w:rsid w:val="00650A06"/>
    <w:rsid w:val="0065163B"/>
    <w:rsid w:val="00663F56"/>
    <w:rsid w:val="00665120"/>
    <w:rsid w:val="00665B9B"/>
    <w:rsid w:val="00667921"/>
    <w:rsid w:val="00667EF0"/>
    <w:rsid w:val="00670EA4"/>
    <w:rsid w:val="00672919"/>
    <w:rsid w:val="00674443"/>
    <w:rsid w:val="00676DF9"/>
    <w:rsid w:val="00682CAC"/>
    <w:rsid w:val="00683C40"/>
    <w:rsid w:val="00683CC1"/>
    <w:rsid w:val="00693397"/>
    <w:rsid w:val="00697E7A"/>
    <w:rsid w:val="006A00A4"/>
    <w:rsid w:val="006A371F"/>
    <w:rsid w:val="006A4375"/>
    <w:rsid w:val="006A5716"/>
    <w:rsid w:val="006B3D70"/>
    <w:rsid w:val="006B66A7"/>
    <w:rsid w:val="006B7111"/>
    <w:rsid w:val="006C6FAF"/>
    <w:rsid w:val="006D2B13"/>
    <w:rsid w:val="006D4DD7"/>
    <w:rsid w:val="006D4E5D"/>
    <w:rsid w:val="006E3D11"/>
    <w:rsid w:val="006F19C5"/>
    <w:rsid w:val="007023B3"/>
    <w:rsid w:val="007029C6"/>
    <w:rsid w:val="00703765"/>
    <w:rsid w:val="00704720"/>
    <w:rsid w:val="00704F60"/>
    <w:rsid w:val="0071002E"/>
    <w:rsid w:val="00716D59"/>
    <w:rsid w:val="00720DC3"/>
    <w:rsid w:val="007213CF"/>
    <w:rsid w:val="00723774"/>
    <w:rsid w:val="00725B5F"/>
    <w:rsid w:val="00732148"/>
    <w:rsid w:val="007323B9"/>
    <w:rsid w:val="00740C37"/>
    <w:rsid w:val="00741E13"/>
    <w:rsid w:val="00751132"/>
    <w:rsid w:val="007516AD"/>
    <w:rsid w:val="00752A77"/>
    <w:rsid w:val="00752F86"/>
    <w:rsid w:val="0075395D"/>
    <w:rsid w:val="00754C15"/>
    <w:rsid w:val="00755331"/>
    <w:rsid w:val="00761B0D"/>
    <w:rsid w:val="00761F41"/>
    <w:rsid w:val="007649BF"/>
    <w:rsid w:val="0076512B"/>
    <w:rsid w:val="00773625"/>
    <w:rsid w:val="00774305"/>
    <w:rsid w:val="00775730"/>
    <w:rsid w:val="00776F8C"/>
    <w:rsid w:val="00777AF1"/>
    <w:rsid w:val="007849EA"/>
    <w:rsid w:val="00784BCD"/>
    <w:rsid w:val="00785841"/>
    <w:rsid w:val="00785EC5"/>
    <w:rsid w:val="00794BBB"/>
    <w:rsid w:val="0079515C"/>
    <w:rsid w:val="00796103"/>
    <w:rsid w:val="0079656A"/>
    <w:rsid w:val="007A1B7F"/>
    <w:rsid w:val="007A553E"/>
    <w:rsid w:val="007A6BC6"/>
    <w:rsid w:val="007B2366"/>
    <w:rsid w:val="007B5608"/>
    <w:rsid w:val="007B793F"/>
    <w:rsid w:val="007C11CA"/>
    <w:rsid w:val="007C33B4"/>
    <w:rsid w:val="007C3EF5"/>
    <w:rsid w:val="007D1A11"/>
    <w:rsid w:val="007E250F"/>
    <w:rsid w:val="007E650A"/>
    <w:rsid w:val="007F1121"/>
    <w:rsid w:val="007F15A8"/>
    <w:rsid w:val="007F161C"/>
    <w:rsid w:val="007F60B5"/>
    <w:rsid w:val="007F6E7E"/>
    <w:rsid w:val="007F7406"/>
    <w:rsid w:val="008002A3"/>
    <w:rsid w:val="00802823"/>
    <w:rsid w:val="00802CA6"/>
    <w:rsid w:val="00805475"/>
    <w:rsid w:val="00805B4B"/>
    <w:rsid w:val="00806405"/>
    <w:rsid w:val="008104D2"/>
    <w:rsid w:val="00811205"/>
    <w:rsid w:val="00811A1D"/>
    <w:rsid w:val="008133C8"/>
    <w:rsid w:val="008134DC"/>
    <w:rsid w:val="00817FB0"/>
    <w:rsid w:val="00821482"/>
    <w:rsid w:val="008246CB"/>
    <w:rsid w:val="00830CD3"/>
    <w:rsid w:val="00834AF9"/>
    <w:rsid w:val="00844DBF"/>
    <w:rsid w:val="00846B41"/>
    <w:rsid w:val="00846B69"/>
    <w:rsid w:val="008472CB"/>
    <w:rsid w:val="00856B38"/>
    <w:rsid w:val="0085789D"/>
    <w:rsid w:val="00860A84"/>
    <w:rsid w:val="00862550"/>
    <w:rsid w:val="0086288C"/>
    <w:rsid w:val="008667DA"/>
    <w:rsid w:val="0086768A"/>
    <w:rsid w:val="00871215"/>
    <w:rsid w:val="00871ACA"/>
    <w:rsid w:val="0087257D"/>
    <w:rsid w:val="00876718"/>
    <w:rsid w:val="00876738"/>
    <w:rsid w:val="00891939"/>
    <w:rsid w:val="00892D6A"/>
    <w:rsid w:val="0089431C"/>
    <w:rsid w:val="00894947"/>
    <w:rsid w:val="00895A22"/>
    <w:rsid w:val="0089710D"/>
    <w:rsid w:val="008B2410"/>
    <w:rsid w:val="008B29B7"/>
    <w:rsid w:val="008B4D96"/>
    <w:rsid w:val="008C42AC"/>
    <w:rsid w:val="008C46FE"/>
    <w:rsid w:val="008C6752"/>
    <w:rsid w:val="008C6B01"/>
    <w:rsid w:val="008D32F3"/>
    <w:rsid w:val="008D4420"/>
    <w:rsid w:val="008D52AE"/>
    <w:rsid w:val="008D5D20"/>
    <w:rsid w:val="008D68DF"/>
    <w:rsid w:val="008D7CDF"/>
    <w:rsid w:val="008E419F"/>
    <w:rsid w:val="008E4FC3"/>
    <w:rsid w:val="008F1716"/>
    <w:rsid w:val="008F2B8F"/>
    <w:rsid w:val="008F5263"/>
    <w:rsid w:val="008F579D"/>
    <w:rsid w:val="00901962"/>
    <w:rsid w:val="0090649B"/>
    <w:rsid w:val="0090752A"/>
    <w:rsid w:val="00917293"/>
    <w:rsid w:val="00923A2E"/>
    <w:rsid w:val="00924016"/>
    <w:rsid w:val="00930F9F"/>
    <w:rsid w:val="00934E2E"/>
    <w:rsid w:val="00935078"/>
    <w:rsid w:val="00941137"/>
    <w:rsid w:val="009412C3"/>
    <w:rsid w:val="00942913"/>
    <w:rsid w:val="00947421"/>
    <w:rsid w:val="00955D11"/>
    <w:rsid w:val="00956879"/>
    <w:rsid w:val="00960340"/>
    <w:rsid w:val="00962974"/>
    <w:rsid w:val="00962E5C"/>
    <w:rsid w:val="009637FB"/>
    <w:rsid w:val="009642BC"/>
    <w:rsid w:val="00964B5F"/>
    <w:rsid w:val="00966051"/>
    <w:rsid w:val="009663CA"/>
    <w:rsid w:val="0096726E"/>
    <w:rsid w:val="0097087B"/>
    <w:rsid w:val="00981564"/>
    <w:rsid w:val="00983CBE"/>
    <w:rsid w:val="00987A92"/>
    <w:rsid w:val="00992B40"/>
    <w:rsid w:val="00994582"/>
    <w:rsid w:val="00994AC9"/>
    <w:rsid w:val="009967AE"/>
    <w:rsid w:val="0099735C"/>
    <w:rsid w:val="0099748C"/>
    <w:rsid w:val="009A01E2"/>
    <w:rsid w:val="009A0E5C"/>
    <w:rsid w:val="009B24EB"/>
    <w:rsid w:val="009B4A36"/>
    <w:rsid w:val="009C0D78"/>
    <w:rsid w:val="009C3E9C"/>
    <w:rsid w:val="009C5711"/>
    <w:rsid w:val="009D0490"/>
    <w:rsid w:val="009D0628"/>
    <w:rsid w:val="009D1CC5"/>
    <w:rsid w:val="009D711A"/>
    <w:rsid w:val="009E39D7"/>
    <w:rsid w:val="009E695E"/>
    <w:rsid w:val="009E7DD9"/>
    <w:rsid w:val="009F3A3A"/>
    <w:rsid w:val="009F596F"/>
    <w:rsid w:val="009F7EDE"/>
    <w:rsid w:val="00A0275A"/>
    <w:rsid w:val="00A05B5D"/>
    <w:rsid w:val="00A078C4"/>
    <w:rsid w:val="00A11273"/>
    <w:rsid w:val="00A145CC"/>
    <w:rsid w:val="00A21442"/>
    <w:rsid w:val="00A22A72"/>
    <w:rsid w:val="00A22C5D"/>
    <w:rsid w:val="00A27618"/>
    <w:rsid w:val="00A30929"/>
    <w:rsid w:val="00A310CB"/>
    <w:rsid w:val="00A32C13"/>
    <w:rsid w:val="00A44E2C"/>
    <w:rsid w:val="00A47196"/>
    <w:rsid w:val="00A47C05"/>
    <w:rsid w:val="00A52F6B"/>
    <w:rsid w:val="00A5438E"/>
    <w:rsid w:val="00A54E79"/>
    <w:rsid w:val="00A55C83"/>
    <w:rsid w:val="00A55F95"/>
    <w:rsid w:val="00A60907"/>
    <w:rsid w:val="00A62245"/>
    <w:rsid w:val="00A646A0"/>
    <w:rsid w:val="00A64A66"/>
    <w:rsid w:val="00A821CC"/>
    <w:rsid w:val="00A87A9A"/>
    <w:rsid w:val="00A9013F"/>
    <w:rsid w:val="00A909AF"/>
    <w:rsid w:val="00A90F99"/>
    <w:rsid w:val="00A96CDD"/>
    <w:rsid w:val="00AA130F"/>
    <w:rsid w:val="00AA1711"/>
    <w:rsid w:val="00AA2D2B"/>
    <w:rsid w:val="00AA435C"/>
    <w:rsid w:val="00AA5A2B"/>
    <w:rsid w:val="00AC48E6"/>
    <w:rsid w:val="00AC5ECC"/>
    <w:rsid w:val="00AC6FFE"/>
    <w:rsid w:val="00AC776B"/>
    <w:rsid w:val="00AD092C"/>
    <w:rsid w:val="00AD2A2F"/>
    <w:rsid w:val="00AD7A39"/>
    <w:rsid w:val="00AE0B2D"/>
    <w:rsid w:val="00AE5D40"/>
    <w:rsid w:val="00AE5F12"/>
    <w:rsid w:val="00AE73CD"/>
    <w:rsid w:val="00AF58E1"/>
    <w:rsid w:val="00B009D6"/>
    <w:rsid w:val="00B00FE2"/>
    <w:rsid w:val="00B0126B"/>
    <w:rsid w:val="00B016E8"/>
    <w:rsid w:val="00B05800"/>
    <w:rsid w:val="00B05B92"/>
    <w:rsid w:val="00B05BE5"/>
    <w:rsid w:val="00B063BB"/>
    <w:rsid w:val="00B21034"/>
    <w:rsid w:val="00B21BCB"/>
    <w:rsid w:val="00B224B5"/>
    <w:rsid w:val="00B22C40"/>
    <w:rsid w:val="00B27700"/>
    <w:rsid w:val="00B37F39"/>
    <w:rsid w:val="00B40BD0"/>
    <w:rsid w:val="00B435D8"/>
    <w:rsid w:val="00B46502"/>
    <w:rsid w:val="00B4736F"/>
    <w:rsid w:val="00B509E4"/>
    <w:rsid w:val="00B552D4"/>
    <w:rsid w:val="00B56068"/>
    <w:rsid w:val="00B560C7"/>
    <w:rsid w:val="00B613A2"/>
    <w:rsid w:val="00B63220"/>
    <w:rsid w:val="00B72FE5"/>
    <w:rsid w:val="00B738D5"/>
    <w:rsid w:val="00B73D91"/>
    <w:rsid w:val="00B755A5"/>
    <w:rsid w:val="00B767B5"/>
    <w:rsid w:val="00B81CC0"/>
    <w:rsid w:val="00B8212E"/>
    <w:rsid w:val="00B84ED6"/>
    <w:rsid w:val="00B8783D"/>
    <w:rsid w:val="00B9041F"/>
    <w:rsid w:val="00B91654"/>
    <w:rsid w:val="00B92A3F"/>
    <w:rsid w:val="00B94B30"/>
    <w:rsid w:val="00B97100"/>
    <w:rsid w:val="00BB0949"/>
    <w:rsid w:val="00BB3B21"/>
    <w:rsid w:val="00BB4330"/>
    <w:rsid w:val="00BC0073"/>
    <w:rsid w:val="00BC51A4"/>
    <w:rsid w:val="00BC554B"/>
    <w:rsid w:val="00BE0D59"/>
    <w:rsid w:val="00BE1438"/>
    <w:rsid w:val="00BF0684"/>
    <w:rsid w:val="00BF25AE"/>
    <w:rsid w:val="00BF442F"/>
    <w:rsid w:val="00C0044F"/>
    <w:rsid w:val="00C060CB"/>
    <w:rsid w:val="00C07403"/>
    <w:rsid w:val="00C113F7"/>
    <w:rsid w:val="00C22FFD"/>
    <w:rsid w:val="00C23FD6"/>
    <w:rsid w:val="00C25A5A"/>
    <w:rsid w:val="00C26B0D"/>
    <w:rsid w:val="00C346BE"/>
    <w:rsid w:val="00C369C4"/>
    <w:rsid w:val="00C42325"/>
    <w:rsid w:val="00C44EBC"/>
    <w:rsid w:val="00C47204"/>
    <w:rsid w:val="00C50E88"/>
    <w:rsid w:val="00C547B9"/>
    <w:rsid w:val="00C62571"/>
    <w:rsid w:val="00C63B1D"/>
    <w:rsid w:val="00C63F0E"/>
    <w:rsid w:val="00C64593"/>
    <w:rsid w:val="00C64E97"/>
    <w:rsid w:val="00C657D6"/>
    <w:rsid w:val="00C70DDB"/>
    <w:rsid w:val="00C71714"/>
    <w:rsid w:val="00C72C0E"/>
    <w:rsid w:val="00C746AC"/>
    <w:rsid w:val="00C7539C"/>
    <w:rsid w:val="00C77369"/>
    <w:rsid w:val="00C8053E"/>
    <w:rsid w:val="00C805C8"/>
    <w:rsid w:val="00C80BA0"/>
    <w:rsid w:val="00C82A03"/>
    <w:rsid w:val="00C82A24"/>
    <w:rsid w:val="00C84A61"/>
    <w:rsid w:val="00C91A43"/>
    <w:rsid w:val="00C91FEF"/>
    <w:rsid w:val="00C94133"/>
    <w:rsid w:val="00C97740"/>
    <w:rsid w:val="00CA04C3"/>
    <w:rsid w:val="00CA2E19"/>
    <w:rsid w:val="00CA54A0"/>
    <w:rsid w:val="00CA5E95"/>
    <w:rsid w:val="00CB1C02"/>
    <w:rsid w:val="00CB251B"/>
    <w:rsid w:val="00CB39D0"/>
    <w:rsid w:val="00CB5BA1"/>
    <w:rsid w:val="00CC0340"/>
    <w:rsid w:val="00CC1720"/>
    <w:rsid w:val="00CC47D4"/>
    <w:rsid w:val="00CC6593"/>
    <w:rsid w:val="00CD52F1"/>
    <w:rsid w:val="00CD7873"/>
    <w:rsid w:val="00CE2A82"/>
    <w:rsid w:val="00CE32A3"/>
    <w:rsid w:val="00CE4250"/>
    <w:rsid w:val="00CE43BA"/>
    <w:rsid w:val="00CE6C3F"/>
    <w:rsid w:val="00CE6DED"/>
    <w:rsid w:val="00CE7851"/>
    <w:rsid w:val="00CE7866"/>
    <w:rsid w:val="00CF2800"/>
    <w:rsid w:val="00CF55C3"/>
    <w:rsid w:val="00CF740F"/>
    <w:rsid w:val="00D009FF"/>
    <w:rsid w:val="00D01040"/>
    <w:rsid w:val="00D045C4"/>
    <w:rsid w:val="00D06DCD"/>
    <w:rsid w:val="00D07DF4"/>
    <w:rsid w:val="00D07E1D"/>
    <w:rsid w:val="00D12004"/>
    <w:rsid w:val="00D14019"/>
    <w:rsid w:val="00D166AD"/>
    <w:rsid w:val="00D168A2"/>
    <w:rsid w:val="00D20454"/>
    <w:rsid w:val="00D20927"/>
    <w:rsid w:val="00D20FF7"/>
    <w:rsid w:val="00D21E88"/>
    <w:rsid w:val="00D21EBC"/>
    <w:rsid w:val="00D24241"/>
    <w:rsid w:val="00D2725F"/>
    <w:rsid w:val="00D40890"/>
    <w:rsid w:val="00D413B2"/>
    <w:rsid w:val="00D44A53"/>
    <w:rsid w:val="00D50655"/>
    <w:rsid w:val="00D5091F"/>
    <w:rsid w:val="00D515FC"/>
    <w:rsid w:val="00D532D4"/>
    <w:rsid w:val="00D53BD6"/>
    <w:rsid w:val="00D548EE"/>
    <w:rsid w:val="00D627D7"/>
    <w:rsid w:val="00D64195"/>
    <w:rsid w:val="00D64A61"/>
    <w:rsid w:val="00D64AA9"/>
    <w:rsid w:val="00D65DC6"/>
    <w:rsid w:val="00D72409"/>
    <w:rsid w:val="00D742FC"/>
    <w:rsid w:val="00D749C3"/>
    <w:rsid w:val="00D74A7E"/>
    <w:rsid w:val="00D80C8C"/>
    <w:rsid w:val="00D8255B"/>
    <w:rsid w:val="00D830BA"/>
    <w:rsid w:val="00D83D89"/>
    <w:rsid w:val="00D900A8"/>
    <w:rsid w:val="00D91BF5"/>
    <w:rsid w:val="00D921D6"/>
    <w:rsid w:val="00D92E24"/>
    <w:rsid w:val="00D95210"/>
    <w:rsid w:val="00D96E7F"/>
    <w:rsid w:val="00DA15D0"/>
    <w:rsid w:val="00DA3304"/>
    <w:rsid w:val="00DA3D7E"/>
    <w:rsid w:val="00DB1130"/>
    <w:rsid w:val="00DB19CD"/>
    <w:rsid w:val="00DB4CB2"/>
    <w:rsid w:val="00DB613A"/>
    <w:rsid w:val="00DC16F2"/>
    <w:rsid w:val="00DC44DF"/>
    <w:rsid w:val="00DD026E"/>
    <w:rsid w:val="00DD095B"/>
    <w:rsid w:val="00DE2528"/>
    <w:rsid w:val="00DE6FB3"/>
    <w:rsid w:val="00DF135D"/>
    <w:rsid w:val="00DF3F17"/>
    <w:rsid w:val="00DF7574"/>
    <w:rsid w:val="00E030B2"/>
    <w:rsid w:val="00E0780E"/>
    <w:rsid w:val="00E10484"/>
    <w:rsid w:val="00E1088B"/>
    <w:rsid w:val="00E10A69"/>
    <w:rsid w:val="00E170EE"/>
    <w:rsid w:val="00E320DD"/>
    <w:rsid w:val="00E42BCD"/>
    <w:rsid w:val="00E545E5"/>
    <w:rsid w:val="00E54998"/>
    <w:rsid w:val="00E564B7"/>
    <w:rsid w:val="00E57DF0"/>
    <w:rsid w:val="00E65B20"/>
    <w:rsid w:val="00E674E2"/>
    <w:rsid w:val="00E6771C"/>
    <w:rsid w:val="00E75EA3"/>
    <w:rsid w:val="00E767A1"/>
    <w:rsid w:val="00E8249A"/>
    <w:rsid w:val="00E837DB"/>
    <w:rsid w:val="00E8667A"/>
    <w:rsid w:val="00E92FDC"/>
    <w:rsid w:val="00EA2A8E"/>
    <w:rsid w:val="00EA2E1C"/>
    <w:rsid w:val="00EA3D90"/>
    <w:rsid w:val="00EA4C40"/>
    <w:rsid w:val="00EA571D"/>
    <w:rsid w:val="00EB0578"/>
    <w:rsid w:val="00EB0E0B"/>
    <w:rsid w:val="00EB0EBB"/>
    <w:rsid w:val="00EB10D4"/>
    <w:rsid w:val="00EB360E"/>
    <w:rsid w:val="00EB5548"/>
    <w:rsid w:val="00EC0105"/>
    <w:rsid w:val="00EC1738"/>
    <w:rsid w:val="00EC5A9A"/>
    <w:rsid w:val="00ED0FFB"/>
    <w:rsid w:val="00ED48C1"/>
    <w:rsid w:val="00ED591A"/>
    <w:rsid w:val="00ED768E"/>
    <w:rsid w:val="00EE17F4"/>
    <w:rsid w:val="00EE2A4F"/>
    <w:rsid w:val="00EE5165"/>
    <w:rsid w:val="00EF093A"/>
    <w:rsid w:val="00EF0AA5"/>
    <w:rsid w:val="00EF1965"/>
    <w:rsid w:val="00EF55EF"/>
    <w:rsid w:val="00F01F27"/>
    <w:rsid w:val="00F068F5"/>
    <w:rsid w:val="00F10B62"/>
    <w:rsid w:val="00F15A60"/>
    <w:rsid w:val="00F2153A"/>
    <w:rsid w:val="00F234E5"/>
    <w:rsid w:val="00F24CAF"/>
    <w:rsid w:val="00F27C5A"/>
    <w:rsid w:val="00F33B1B"/>
    <w:rsid w:val="00F4039D"/>
    <w:rsid w:val="00F46A7F"/>
    <w:rsid w:val="00F5330A"/>
    <w:rsid w:val="00F55EA2"/>
    <w:rsid w:val="00F56319"/>
    <w:rsid w:val="00F6584A"/>
    <w:rsid w:val="00F66164"/>
    <w:rsid w:val="00F67E3F"/>
    <w:rsid w:val="00F71D7C"/>
    <w:rsid w:val="00F72C4C"/>
    <w:rsid w:val="00F7308B"/>
    <w:rsid w:val="00F75AB9"/>
    <w:rsid w:val="00F75D9B"/>
    <w:rsid w:val="00F80A3C"/>
    <w:rsid w:val="00F80CC0"/>
    <w:rsid w:val="00F93561"/>
    <w:rsid w:val="00F94689"/>
    <w:rsid w:val="00FA02FE"/>
    <w:rsid w:val="00FA6BCA"/>
    <w:rsid w:val="00FA7A1A"/>
    <w:rsid w:val="00FB4F44"/>
    <w:rsid w:val="00FB59DF"/>
    <w:rsid w:val="00FC153D"/>
    <w:rsid w:val="00FC1986"/>
    <w:rsid w:val="00FC5337"/>
    <w:rsid w:val="00FC56A6"/>
    <w:rsid w:val="00FC6ABC"/>
    <w:rsid w:val="00FD11FC"/>
    <w:rsid w:val="00FD3FFF"/>
    <w:rsid w:val="00FD6C6A"/>
    <w:rsid w:val="00FE2C10"/>
    <w:rsid w:val="00FE6C2D"/>
    <w:rsid w:val="00FF080C"/>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28559"/>
  <w15:docId w15:val="{1660A5FF-2DD9-4D1F-875D-708818A7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3DA"/>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18D"/>
    <w:pPr>
      <w:widowControl w:val="0"/>
      <w:autoSpaceDE w:val="0"/>
      <w:autoSpaceDN w:val="0"/>
    </w:pPr>
    <w:rPr>
      <w:rFonts w:eastAsia="Times New Roman"/>
      <w:sz w:val="24"/>
    </w:rPr>
  </w:style>
  <w:style w:type="paragraph" w:customStyle="1" w:styleId="ConsPlusNonformat">
    <w:name w:val="ConsPlusNonformat"/>
    <w:uiPriority w:val="99"/>
    <w:rsid w:val="0045418D"/>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45418D"/>
    <w:pPr>
      <w:widowControl w:val="0"/>
      <w:autoSpaceDE w:val="0"/>
      <w:autoSpaceDN w:val="0"/>
    </w:pPr>
    <w:rPr>
      <w:rFonts w:eastAsia="Times New Roman"/>
      <w:b/>
      <w:sz w:val="24"/>
    </w:rPr>
  </w:style>
  <w:style w:type="paragraph" w:customStyle="1" w:styleId="ConsPlusTitlePage">
    <w:name w:val="ConsPlusTitlePage"/>
    <w:uiPriority w:val="99"/>
    <w:rsid w:val="0045418D"/>
    <w:pPr>
      <w:widowControl w:val="0"/>
      <w:autoSpaceDE w:val="0"/>
      <w:autoSpaceDN w:val="0"/>
    </w:pPr>
    <w:rPr>
      <w:rFonts w:ascii="Tahoma" w:eastAsia="Times New Roman" w:hAnsi="Tahoma" w:cs="Tahoma"/>
    </w:rPr>
  </w:style>
  <w:style w:type="character" w:styleId="a3">
    <w:name w:val="Hyperlink"/>
    <w:basedOn w:val="a0"/>
    <w:uiPriority w:val="99"/>
    <w:rsid w:val="00C746AC"/>
    <w:rPr>
      <w:rFonts w:cs="Times New Roman"/>
      <w:color w:val="0000FF"/>
      <w:u w:val="single"/>
    </w:rPr>
  </w:style>
  <w:style w:type="paragraph" w:styleId="a4">
    <w:name w:val="header"/>
    <w:basedOn w:val="a"/>
    <w:link w:val="a5"/>
    <w:uiPriority w:val="99"/>
    <w:rsid w:val="007F15A8"/>
    <w:pPr>
      <w:tabs>
        <w:tab w:val="center" w:pos="4677"/>
        <w:tab w:val="right" w:pos="9355"/>
      </w:tabs>
    </w:pPr>
  </w:style>
  <w:style w:type="character" w:customStyle="1" w:styleId="a5">
    <w:name w:val="Верхний колонтитул Знак"/>
    <w:basedOn w:val="a0"/>
    <w:link w:val="a4"/>
    <w:uiPriority w:val="99"/>
    <w:locked/>
    <w:rsid w:val="007F15A8"/>
    <w:rPr>
      <w:rFonts w:cs="Times New Roman"/>
    </w:rPr>
  </w:style>
  <w:style w:type="paragraph" w:styleId="a6">
    <w:name w:val="footer"/>
    <w:basedOn w:val="a"/>
    <w:link w:val="a7"/>
    <w:uiPriority w:val="99"/>
    <w:rsid w:val="007F15A8"/>
    <w:pPr>
      <w:tabs>
        <w:tab w:val="center" w:pos="4677"/>
        <w:tab w:val="right" w:pos="9355"/>
      </w:tabs>
    </w:pPr>
  </w:style>
  <w:style w:type="character" w:customStyle="1" w:styleId="a7">
    <w:name w:val="Нижний колонтитул Знак"/>
    <w:basedOn w:val="a0"/>
    <w:link w:val="a6"/>
    <w:uiPriority w:val="99"/>
    <w:locked/>
    <w:rsid w:val="007F15A8"/>
    <w:rPr>
      <w:rFonts w:cs="Times New Roman"/>
    </w:rPr>
  </w:style>
  <w:style w:type="paragraph" w:styleId="a8">
    <w:name w:val="Balloon Text"/>
    <w:basedOn w:val="a"/>
    <w:link w:val="a9"/>
    <w:uiPriority w:val="99"/>
    <w:semiHidden/>
    <w:rsid w:val="006A00A4"/>
    <w:rPr>
      <w:rFonts w:ascii="Tahoma" w:hAnsi="Tahoma" w:cs="Tahoma"/>
      <w:sz w:val="16"/>
      <w:szCs w:val="16"/>
    </w:rPr>
  </w:style>
  <w:style w:type="character" w:customStyle="1" w:styleId="a9">
    <w:name w:val="Текст выноски Знак"/>
    <w:basedOn w:val="a0"/>
    <w:link w:val="a8"/>
    <w:uiPriority w:val="99"/>
    <w:semiHidden/>
    <w:locked/>
    <w:rsid w:val="006A00A4"/>
    <w:rPr>
      <w:rFonts w:ascii="Tahoma" w:hAnsi="Tahoma" w:cs="Tahoma"/>
      <w:sz w:val="16"/>
      <w:szCs w:val="16"/>
    </w:rPr>
  </w:style>
  <w:style w:type="table" w:styleId="aa">
    <w:name w:val="Table Grid"/>
    <w:basedOn w:val="a1"/>
    <w:uiPriority w:val="39"/>
    <w:locked/>
    <w:rsid w:val="00C91A4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A43"/>
    <w:pPr>
      <w:autoSpaceDE w:val="0"/>
      <w:autoSpaceDN w:val="0"/>
      <w:adjustRightInd w:val="0"/>
    </w:pPr>
    <w:rPr>
      <w:rFonts w:ascii="Arial" w:eastAsia="Times New Roman" w:hAnsi="Arial" w:cs="Arial"/>
      <w:color w:val="000000"/>
      <w:sz w:val="24"/>
      <w:szCs w:val="24"/>
    </w:rPr>
  </w:style>
  <w:style w:type="paragraph" w:styleId="ab">
    <w:name w:val="Title"/>
    <w:basedOn w:val="a"/>
    <w:link w:val="ac"/>
    <w:qFormat/>
    <w:locked/>
    <w:rsid w:val="004749BB"/>
    <w:pPr>
      <w:autoSpaceDE w:val="0"/>
      <w:autoSpaceDN w:val="0"/>
      <w:jc w:val="center"/>
    </w:pPr>
    <w:rPr>
      <w:rFonts w:eastAsia="Times New Roman"/>
      <w:b/>
      <w:spacing w:val="60"/>
      <w:sz w:val="32"/>
      <w:szCs w:val="28"/>
      <w:u w:val="single"/>
      <w:lang w:eastAsia="ru-RU"/>
    </w:rPr>
  </w:style>
  <w:style w:type="character" w:customStyle="1" w:styleId="ac">
    <w:name w:val="Заголовок Знак"/>
    <w:basedOn w:val="a0"/>
    <w:link w:val="ab"/>
    <w:rsid w:val="004749BB"/>
    <w:rPr>
      <w:rFonts w:eastAsia="Times New Roman"/>
      <w:b/>
      <w:spacing w:val="60"/>
      <w:sz w:val="32"/>
      <w:szCs w:val="28"/>
      <w:u w:val="single"/>
    </w:rPr>
  </w:style>
  <w:style w:type="paragraph" w:styleId="ad">
    <w:name w:val="caption"/>
    <w:basedOn w:val="a"/>
    <w:qFormat/>
    <w:locked/>
    <w:rsid w:val="00D74A7E"/>
    <w:pPr>
      <w:jc w:val="center"/>
    </w:pPr>
    <w:rPr>
      <w:rFonts w:eastAsia="Times New Roman"/>
      <w:sz w:val="28"/>
      <w:szCs w:val="20"/>
      <w:lang w:eastAsia="ru-RU"/>
    </w:rPr>
  </w:style>
  <w:style w:type="table" w:customStyle="1" w:styleId="1">
    <w:name w:val="Сетка таблицы1"/>
    <w:basedOn w:val="a1"/>
    <w:next w:val="aa"/>
    <w:uiPriority w:val="39"/>
    <w:rsid w:val="00B509E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C75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92020">
      <w:bodyDiv w:val="1"/>
      <w:marLeft w:val="0"/>
      <w:marRight w:val="0"/>
      <w:marTop w:val="0"/>
      <w:marBottom w:val="0"/>
      <w:divBdr>
        <w:top w:val="none" w:sz="0" w:space="0" w:color="auto"/>
        <w:left w:val="none" w:sz="0" w:space="0" w:color="auto"/>
        <w:bottom w:val="none" w:sz="0" w:space="0" w:color="auto"/>
        <w:right w:val="none" w:sz="0" w:space="0" w:color="auto"/>
      </w:divBdr>
    </w:div>
    <w:div w:id="885994882">
      <w:bodyDiv w:val="1"/>
      <w:marLeft w:val="0"/>
      <w:marRight w:val="0"/>
      <w:marTop w:val="0"/>
      <w:marBottom w:val="0"/>
      <w:divBdr>
        <w:top w:val="none" w:sz="0" w:space="0" w:color="auto"/>
        <w:left w:val="none" w:sz="0" w:space="0" w:color="auto"/>
        <w:bottom w:val="none" w:sz="0" w:space="0" w:color="auto"/>
        <w:right w:val="none" w:sz="0" w:space="0" w:color="auto"/>
      </w:divBdr>
    </w:div>
    <w:div w:id="1371564774">
      <w:bodyDiv w:val="1"/>
      <w:marLeft w:val="0"/>
      <w:marRight w:val="0"/>
      <w:marTop w:val="0"/>
      <w:marBottom w:val="0"/>
      <w:divBdr>
        <w:top w:val="none" w:sz="0" w:space="0" w:color="auto"/>
        <w:left w:val="none" w:sz="0" w:space="0" w:color="auto"/>
        <w:bottom w:val="none" w:sz="0" w:space="0" w:color="auto"/>
        <w:right w:val="none" w:sz="0" w:space="0" w:color="auto"/>
      </w:divBdr>
    </w:div>
    <w:div w:id="187330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ushva.midural.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40897-6055-4922-A342-4FD28BB7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11</Pages>
  <Words>3156</Words>
  <Characters>17991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Unit</cp:lastModifiedBy>
  <cp:revision>151</cp:revision>
  <cp:lastPrinted>2021-12-20T05:44:00Z</cp:lastPrinted>
  <dcterms:created xsi:type="dcterms:W3CDTF">2021-11-27T08:06:00Z</dcterms:created>
  <dcterms:modified xsi:type="dcterms:W3CDTF">2022-12-15T04:41:00Z</dcterms:modified>
</cp:coreProperties>
</file>